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D9" w:rsidRPr="001749D9" w:rsidRDefault="001749D9" w:rsidP="001749D9">
      <w:pPr>
        <w:jc w:val="right"/>
      </w:pPr>
      <w:r w:rsidRPr="001749D9">
        <w:t>УТВЕРЖДЕНО</w:t>
      </w:r>
    </w:p>
    <w:p w:rsidR="001749D9" w:rsidRDefault="001749D9" w:rsidP="001749D9">
      <w:pPr>
        <w:jc w:val="right"/>
      </w:pPr>
      <w:r w:rsidRPr="001749D9">
        <w:t xml:space="preserve">распоряжением Комитета по образованию </w:t>
      </w:r>
    </w:p>
    <w:p w:rsidR="001749D9" w:rsidRPr="001749D9" w:rsidRDefault="001749D9" w:rsidP="001749D9">
      <w:pPr>
        <w:jc w:val="right"/>
      </w:pPr>
      <w:r w:rsidRPr="001749D9">
        <w:t>от 02.09.2022 № 1770-р</w:t>
      </w:r>
    </w:p>
    <w:p w:rsidR="001749D9" w:rsidRPr="001749D9" w:rsidRDefault="001749D9" w:rsidP="001749D9">
      <w:pPr>
        <w:jc w:val="center"/>
      </w:pPr>
    </w:p>
    <w:p w:rsidR="00936656" w:rsidRDefault="00936656" w:rsidP="001749D9">
      <w:pPr>
        <w:jc w:val="center"/>
        <w:rPr>
          <w:b/>
        </w:rPr>
      </w:pPr>
    </w:p>
    <w:p w:rsidR="00936656" w:rsidRDefault="00936656" w:rsidP="001749D9">
      <w:pPr>
        <w:jc w:val="center"/>
        <w:rPr>
          <w:b/>
        </w:rPr>
      </w:pPr>
      <w:bookmarkStart w:id="0" w:name="_GoBack"/>
      <w:bookmarkEnd w:id="0"/>
    </w:p>
    <w:p w:rsidR="001749D9" w:rsidRDefault="001749D9" w:rsidP="001749D9">
      <w:pPr>
        <w:jc w:val="center"/>
        <w:rPr>
          <w:b/>
        </w:rPr>
      </w:pPr>
      <w:r w:rsidRPr="00D61404">
        <w:rPr>
          <w:b/>
        </w:rPr>
        <w:t xml:space="preserve">Положение </w:t>
      </w:r>
    </w:p>
    <w:p w:rsidR="001749D9" w:rsidRDefault="001749D9" w:rsidP="001749D9">
      <w:pPr>
        <w:jc w:val="center"/>
        <w:rPr>
          <w:b/>
          <w:sz w:val="22"/>
          <w:szCs w:val="22"/>
        </w:rPr>
      </w:pPr>
      <w:r w:rsidRPr="007C1CAD">
        <w:rPr>
          <w:b/>
        </w:rPr>
        <w:t>о проведении в 2022 году</w:t>
      </w:r>
      <w:r>
        <w:t xml:space="preserve"> </w:t>
      </w:r>
      <w:r w:rsidRPr="00D61404">
        <w:rPr>
          <w:b/>
        </w:rPr>
        <w:t>конкурс</w:t>
      </w:r>
      <w:r>
        <w:rPr>
          <w:b/>
        </w:rPr>
        <w:t>а</w:t>
      </w:r>
      <w:r w:rsidRPr="00D61404">
        <w:rPr>
          <w:b/>
        </w:rPr>
        <w:t xml:space="preserve"> </w:t>
      </w:r>
      <w:r w:rsidRPr="00066937">
        <w:rPr>
          <w:b/>
        </w:rPr>
        <w:t>результатов инновационной деятельности</w:t>
      </w:r>
      <w:r>
        <w:rPr>
          <w:b/>
          <w:sz w:val="22"/>
          <w:szCs w:val="22"/>
        </w:rPr>
        <w:t xml:space="preserve"> </w:t>
      </w:r>
    </w:p>
    <w:p w:rsidR="001749D9" w:rsidRDefault="001749D9" w:rsidP="001749D9">
      <w:pPr>
        <w:jc w:val="center"/>
        <w:rPr>
          <w:b/>
          <w:color w:val="FF0000"/>
        </w:rPr>
      </w:pPr>
      <w:proofErr w:type="gramStart"/>
      <w:r w:rsidRPr="00B62AA2">
        <w:rPr>
          <w:b/>
        </w:rPr>
        <w:t xml:space="preserve">государственных образовательных организаций Санкт-Петербурга, </w:t>
      </w:r>
      <w:r>
        <w:rPr>
          <w:b/>
        </w:rPr>
        <w:br/>
      </w:r>
      <w:r w:rsidRPr="00B62AA2">
        <w:rPr>
          <w:b/>
          <w:lang w:eastAsia="en-US"/>
        </w:rPr>
        <w:t>находя</w:t>
      </w:r>
      <w:r>
        <w:rPr>
          <w:b/>
          <w:lang w:eastAsia="en-US"/>
        </w:rPr>
        <w:t>щихся</w:t>
      </w:r>
      <w:r w:rsidRPr="00B62AA2">
        <w:rPr>
          <w:b/>
          <w:lang w:eastAsia="en-US"/>
        </w:rPr>
        <w:t xml:space="preserve"> в ведении Комитета по образованию и администраций районов </w:t>
      </w:r>
      <w:r>
        <w:rPr>
          <w:b/>
          <w:lang w:eastAsia="en-US"/>
        </w:rPr>
        <w:br/>
      </w:r>
      <w:r w:rsidRPr="00B62AA2">
        <w:rPr>
          <w:b/>
          <w:lang w:eastAsia="en-US"/>
        </w:rPr>
        <w:t>Санкт-Петербурга</w:t>
      </w:r>
      <w:r w:rsidRPr="00B62AA2">
        <w:rPr>
          <w:b/>
        </w:rPr>
        <w:t xml:space="preserve">, частных образовательных организаций Санкт-Петербурга, </w:t>
      </w:r>
      <w:r>
        <w:rPr>
          <w:b/>
        </w:rPr>
        <w:t>и</w:t>
      </w:r>
      <w:r w:rsidRPr="00B62AA2">
        <w:rPr>
          <w:b/>
        </w:rPr>
        <w:t>меющих лицензию на осуществление</w:t>
      </w:r>
      <w:r w:rsidRPr="00B62AA2">
        <w:rPr>
          <w:b/>
          <w:color w:val="FF0000"/>
        </w:rPr>
        <w:t xml:space="preserve"> </w:t>
      </w:r>
      <w:r w:rsidRPr="00B62AA2">
        <w:rPr>
          <w:b/>
        </w:rPr>
        <w:t xml:space="preserve">образовательной деятельности, а также </w:t>
      </w:r>
      <w:r>
        <w:rPr>
          <w:b/>
        </w:rPr>
        <w:t xml:space="preserve">их </w:t>
      </w:r>
      <w:r w:rsidRPr="00B62AA2">
        <w:rPr>
          <w:b/>
        </w:rPr>
        <w:t>объединени</w:t>
      </w:r>
      <w:r>
        <w:rPr>
          <w:b/>
        </w:rPr>
        <w:t xml:space="preserve">й </w:t>
      </w:r>
      <w:r w:rsidRPr="008F535A">
        <w:rPr>
          <w:b/>
        </w:rPr>
        <w:t>«</w:t>
      </w:r>
      <w:r w:rsidRPr="008F535A">
        <w:rPr>
          <w:b/>
          <w:sz w:val="22"/>
          <w:szCs w:val="22"/>
        </w:rPr>
        <w:t>Сильные решения</w:t>
      </w:r>
      <w:r w:rsidRPr="008F535A">
        <w:rPr>
          <w:b/>
        </w:rPr>
        <w:t>»</w:t>
      </w:r>
      <w:r>
        <w:rPr>
          <w:b/>
        </w:rPr>
        <w:t xml:space="preserve"> </w:t>
      </w:r>
      <w:proofErr w:type="gramEnd"/>
    </w:p>
    <w:p w:rsidR="001749D9" w:rsidRDefault="001749D9" w:rsidP="001749D9">
      <w:pPr>
        <w:ind w:firstLine="567"/>
      </w:pPr>
    </w:p>
    <w:p w:rsidR="001749D9" w:rsidRDefault="001749D9" w:rsidP="001749D9">
      <w:pPr>
        <w:ind w:firstLine="567"/>
        <w:jc w:val="center"/>
      </w:pPr>
    </w:p>
    <w:p w:rsidR="001749D9" w:rsidRDefault="001749D9" w:rsidP="001749D9">
      <w:pPr>
        <w:ind w:firstLine="567"/>
        <w:jc w:val="center"/>
      </w:pPr>
      <w:r w:rsidRPr="00D61404">
        <w:t>1. Общие положения</w:t>
      </w:r>
      <w:r>
        <w:t>.</w:t>
      </w:r>
    </w:p>
    <w:p w:rsidR="001749D9" w:rsidRPr="00E543D4" w:rsidRDefault="001749D9" w:rsidP="001749D9">
      <w:pPr>
        <w:ind w:firstLine="567"/>
        <w:jc w:val="both"/>
        <w:rPr>
          <w:spacing w:val="-6"/>
        </w:rPr>
      </w:pPr>
      <w:r>
        <w:t>1</w:t>
      </w:r>
      <w:r w:rsidRPr="00E543D4">
        <w:rPr>
          <w:spacing w:val="-6"/>
        </w:rPr>
        <w:t xml:space="preserve">.1. </w:t>
      </w:r>
      <w:proofErr w:type="gramStart"/>
      <w:r w:rsidRPr="00E543D4">
        <w:rPr>
          <w:spacing w:val="-6"/>
        </w:rPr>
        <w:t>Поло</w:t>
      </w:r>
      <w:r>
        <w:rPr>
          <w:spacing w:val="-6"/>
        </w:rPr>
        <w:t xml:space="preserve">жение </w:t>
      </w:r>
      <w:r w:rsidRPr="009A584D">
        <w:rPr>
          <w:spacing w:val="-6"/>
        </w:rPr>
        <w:t xml:space="preserve">о </w:t>
      </w:r>
      <w:r>
        <w:rPr>
          <w:spacing w:val="-6"/>
        </w:rPr>
        <w:t xml:space="preserve">проведении в 2022 году </w:t>
      </w:r>
      <w:r w:rsidRPr="009A584D">
        <w:rPr>
          <w:spacing w:val="-6"/>
        </w:rPr>
        <w:t>конкурс</w:t>
      </w:r>
      <w:r>
        <w:rPr>
          <w:spacing w:val="-6"/>
        </w:rPr>
        <w:t>а</w:t>
      </w:r>
      <w:r w:rsidRPr="009A584D">
        <w:rPr>
          <w:spacing w:val="-6"/>
        </w:rPr>
        <w:t xml:space="preserve"> результатов инновационной деятельности </w:t>
      </w:r>
      <w:r>
        <w:t>государственных</w:t>
      </w:r>
      <w:r w:rsidRPr="00D61404">
        <w:t xml:space="preserve"> образовательны</w:t>
      </w:r>
      <w:r>
        <w:t>х</w:t>
      </w:r>
      <w:r w:rsidRPr="00D61404">
        <w:t xml:space="preserve"> </w:t>
      </w:r>
      <w:r>
        <w:t xml:space="preserve">организаций Санкт-Петербурга, </w:t>
      </w:r>
      <w:r>
        <w:rPr>
          <w:lang w:eastAsia="en-US"/>
        </w:rPr>
        <w:t xml:space="preserve">находящихся в ведении Комитета по образованию и администраций районов </w:t>
      </w:r>
      <w:r>
        <w:rPr>
          <w:lang w:eastAsia="en-US"/>
        </w:rPr>
        <w:br/>
        <w:t>Санкт-Петербурга</w:t>
      </w:r>
      <w:r w:rsidRPr="00D61404">
        <w:t xml:space="preserve">, </w:t>
      </w:r>
      <w:r>
        <w:t xml:space="preserve">частных </w:t>
      </w:r>
      <w:r w:rsidRPr="00D61404">
        <w:t>образовательны</w:t>
      </w:r>
      <w:r>
        <w:t>х</w:t>
      </w:r>
      <w:r w:rsidRPr="00D61404">
        <w:t xml:space="preserve"> организаци</w:t>
      </w:r>
      <w:r>
        <w:t>й</w:t>
      </w:r>
      <w:r w:rsidRPr="00D61404">
        <w:t xml:space="preserve"> Санкт-Петербурга</w:t>
      </w:r>
      <w:r>
        <w:t>,</w:t>
      </w:r>
      <w:r w:rsidRPr="00D61404">
        <w:t xml:space="preserve"> имеющи</w:t>
      </w:r>
      <w:r>
        <w:t>х</w:t>
      </w:r>
      <w:r w:rsidRPr="00D61404">
        <w:t xml:space="preserve"> лицензию на </w:t>
      </w:r>
      <w:r w:rsidRPr="008F535A">
        <w:t>осуществление</w:t>
      </w:r>
      <w:r w:rsidRPr="00736456">
        <w:rPr>
          <w:color w:val="FF0000"/>
        </w:rPr>
        <w:t xml:space="preserve"> </w:t>
      </w:r>
      <w:r w:rsidRPr="00D61404">
        <w:t xml:space="preserve">образовательной деятельности, а также </w:t>
      </w:r>
      <w:r>
        <w:t>их объединений</w:t>
      </w:r>
      <w:r w:rsidRPr="009A584D">
        <w:rPr>
          <w:spacing w:val="-6"/>
        </w:rPr>
        <w:t xml:space="preserve"> «</w:t>
      </w:r>
      <w:r>
        <w:rPr>
          <w:spacing w:val="-6"/>
        </w:rPr>
        <w:t xml:space="preserve">Сильные </w:t>
      </w:r>
      <w:r w:rsidRPr="009A584D">
        <w:rPr>
          <w:spacing w:val="-6"/>
        </w:rPr>
        <w:t xml:space="preserve">решения» (далее – Положение) </w:t>
      </w:r>
      <w:r>
        <w:rPr>
          <w:spacing w:val="-6"/>
        </w:rPr>
        <w:t xml:space="preserve">определяет </w:t>
      </w:r>
      <w:r w:rsidRPr="00130908">
        <w:rPr>
          <w:spacing w:val="-6"/>
        </w:rPr>
        <w:t>цели и порядок проведения</w:t>
      </w:r>
      <w:r w:rsidRPr="00E543D4">
        <w:rPr>
          <w:spacing w:val="-6"/>
        </w:rPr>
        <w:t xml:space="preserve"> </w:t>
      </w:r>
      <w:r>
        <w:rPr>
          <w:spacing w:val="-6"/>
        </w:rPr>
        <w:t xml:space="preserve">в 2022 году </w:t>
      </w:r>
      <w:r w:rsidRPr="00126ADD">
        <w:rPr>
          <w:spacing w:val="-6"/>
        </w:rPr>
        <w:t xml:space="preserve">конкурса </w:t>
      </w:r>
      <w:r w:rsidRPr="009A584D">
        <w:rPr>
          <w:spacing w:val="-6"/>
        </w:rPr>
        <w:t xml:space="preserve">результатов инновационной деятельности </w:t>
      </w:r>
      <w:r>
        <w:t>государственных</w:t>
      </w:r>
      <w:r w:rsidRPr="00D61404">
        <w:t xml:space="preserve"> образовательны</w:t>
      </w:r>
      <w:r>
        <w:t>х</w:t>
      </w:r>
      <w:r w:rsidRPr="00D61404">
        <w:t xml:space="preserve"> </w:t>
      </w:r>
      <w:r>
        <w:t xml:space="preserve">организаций Санкт-Петербурга, </w:t>
      </w:r>
      <w:r>
        <w:rPr>
          <w:lang w:eastAsia="en-US"/>
        </w:rPr>
        <w:t>находящихся в</w:t>
      </w:r>
      <w:proofErr w:type="gramEnd"/>
      <w:r>
        <w:rPr>
          <w:lang w:eastAsia="en-US"/>
        </w:rPr>
        <w:t xml:space="preserve"> </w:t>
      </w:r>
      <w:proofErr w:type="gramStart"/>
      <w:r>
        <w:rPr>
          <w:lang w:eastAsia="en-US"/>
        </w:rPr>
        <w:t>ведении</w:t>
      </w:r>
      <w:proofErr w:type="gramEnd"/>
      <w:r>
        <w:rPr>
          <w:lang w:eastAsia="en-US"/>
        </w:rPr>
        <w:t xml:space="preserve"> Комитета по образованию </w:t>
      </w:r>
      <w:r>
        <w:rPr>
          <w:lang w:eastAsia="en-US"/>
        </w:rPr>
        <w:br/>
        <w:t>и администраций районов Санкт-Петербурга</w:t>
      </w:r>
      <w:r w:rsidRPr="00D61404">
        <w:t xml:space="preserve">, </w:t>
      </w:r>
      <w:r>
        <w:t xml:space="preserve">частных </w:t>
      </w:r>
      <w:r w:rsidRPr="00D61404">
        <w:t>образовательны</w:t>
      </w:r>
      <w:r>
        <w:t>х</w:t>
      </w:r>
      <w:r w:rsidRPr="00D61404">
        <w:t xml:space="preserve"> организаци</w:t>
      </w:r>
      <w:r>
        <w:t>й</w:t>
      </w:r>
      <w:r w:rsidRPr="00D61404">
        <w:t xml:space="preserve"> Санкт-Петербурга</w:t>
      </w:r>
      <w:r>
        <w:t>,</w:t>
      </w:r>
      <w:r w:rsidRPr="00D61404">
        <w:t xml:space="preserve"> имеющи</w:t>
      </w:r>
      <w:r>
        <w:t>х</w:t>
      </w:r>
      <w:r w:rsidRPr="00D61404">
        <w:t xml:space="preserve"> лицензию на </w:t>
      </w:r>
      <w:r w:rsidRPr="008F535A">
        <w:t>осуществление</w:t>
      </w:r>
      <w:r w:rsidRPr="00736456">
        <w:rPr>
          <w:color w:val="FF0000"/>
        </w:rPr>
        <w:t xml:space="preserve"> </w:t>
      </w:r>
      <w:r w:rsidRPr="00D61404">
        <w:t xml:space="preserve">образовательной деятельности, а также </w:t>
      </w:r>
      <w:r>
        <w:t>их объединений</w:t>
      </w:r>
      <w:r w:rsidRPr="009A584D">
        <w:rPr>
          <w:spacing w:val="-6"/>
        </w:rPr>
        <w:t xml:space="preserve"> «</w:t>
      </w:r>
      <w:r>
        <w:rPr>
          <w:spacing w:val="-6"/>
        </w:rPr>
        <w:t xml:space="preserve">Сильные </w:t>
      </w:r>
      <w:r w:rsidRPr="009A584D">
        <w:rPr>
          <w:spacing w:val="-6"/>
        </w:rPr>
        <w:t xml:space="preserve">решения» </w:t>
      </w:r>
      <w:r w:rsidRPr="00E543D4">
        <w:rPr>
          <w:spacing w:val="-6"/>
        </w:rPr>
        <w:t>(дале</w:t>
      </w:r>
      <w:r>
        <w:rPr>
          <w:spacing w:val="-6"/>
        </w:rPr>
        <w:t>е – конкурс)</w:t>
      </w:r>
      <w:r w:rsidRPr="00E543D4">
        <w:rPr>
          <w:spacing w:val="-6"/>
        </w:rPr>
        <w:t xml:space="preserve">. </w:t>
      </w:r>
    </w:p>
    <w:p w:rsidR="001749D9" w:rsidRPr="008F535A" w:rsidRDefault="001749D9" w:rsidP="001749D9">
      <w:pPr>
        <w:ind w:firstLine="567"/>
        <w:jc w:val="both"/>
      </w:pPr>
      <w:r>
        <w:rPr>
          <w:spacing w:val="-6"/>
        </w:rPr>
        <w:t xml:space="preserve">1.2. </w:t>
      </w:r>
      <w:proofErr w:type="gramStart"/>
      <w:r w:rsidRPr="00D61404">
        <w:rPr>
          <w:spacing w:val="-6"/>
        </w:rPr>
        <w:t xml:space="preserve">Конкурс </w:t>
      </w:r>
      <w:r w:rsidRPr="00D61404">
        <w:rPr>
          <w:spacing w:val="-5"/>
        </w:rPr>
        <w:t xml:space="preserve">проводится </w:t>
      </w:r>
      <w:r w:rsidRPr="00D61404">
        <w:rPr>
          <w:spacing w:val="-3"/>
        </w:rPr>
        <w:t>Комитетом по образованию</w:t>
      </w:r>
      <w:r w:rsidRPr="00D61404">
        <w:rPr>
          <w:spacing w:val="-5"/>
        </w:rPr>
        <w:t xml:space="preserve"> </w:t>
      </w:r>
      <w:r>
        <w:rPr>
          <w:spacing w:val="-5"/>
        </w:rPr>
        <w:t>в целях</w:t>
      </w:r>
      <w:r w:rsidRPr="00D61404">
        <w:rPr>
          <w:spacing w:val="-5"/>
        </w:rPr>
        <w:t xml:space="preserve"> </w:t>
      </w:r>
      <w:r>
        <w:rPr>
          <w:spacing w:val="-5"/>
        </w:rPr>
        <w:t xml:space="preserve">стимулирования инновационной деятельности </w:t>
      </w:r>
      <w:r w:rsidRPr="00D6235D">
        <w:rPr>
          <w:spacing w:val="-5"/>
        </w:rPr>
        <w:t>образовательны</w:t>
      </w:r>
      <w:r>
        <w:rPr>
          <w:spacing w:val="-5"/>
        </w:rPr>
        <w:t>х</w:t>
      </w:r>
      <w:r w:rsidRPr="00D6235D">
        <w:rPr>
          <w:spacing w:val="-5"/>
        </w:rPr>
        <w:t xml:space="preserve"> </w:t>
      </w:r>
      <w:r>
        <w:rPr>
          <w:spacing w:val="-5"/>
        </w:rPr>
        <w:t>организаций</w:t>
      </w:r>
      <w:r w:rsidRPr="00D6235D">
        <w:rPr>
          <w:spacing w:val="-5"/>
        </w:rPr>
        <w:t xml:space="preserve"> Санкт-Петербурга</w:t>
      </w:r>
      <w:r>
        <w:rPr>
          <w:spacing w:val="-5"/>
        </w:rPr>
        <w:t xml:space="preserve">, </w:t>
      </w:r>
      <w:r w:rsidRPr="008F535A">
        <w:rPr>
          <w:spacing w:val="-5"/>
        </w:rPr>
        <w:t>выявления эффективных педагогических и управленческих практик, направленных на достижение национальных целей и стратегических задач</w:t>
      </w:r>
      <w:r>
        <w:rPr>
          <w:spacing w:val="-5"/>
        </w:rPr>
        <w:t xml:space="preserve"> развития образования в Российской Федерации</w:t>
      </w:r>
      <w:r w:rsidRPr="008F535A">
        <w:t>.</w:t>
      </w:r>
      <w:proofErr w:type="gramEnd"/>
    </w:p>
    <w:p w:rsidR="001749D9" w:rsidRDefault="001749D9" w:rsidP="001749D9">
      <w:pPr>
        <w:autoSpaceDE w:val="0"/>
        <w:autoSpaceDN w:val="0"/>
        <w:adjustRightInd w:val="0"/>
        <w:ind w:firstLine="567"/>
        <w:jc w:val="both"/>
      </w:pPr>
      <w:r>
        <w:t xml:space="preserve">1.3. Информация о конкурсе размещается </w:t>
      </w:r>
      <w:r w:rsidRPr="00A178E7">
        <w:t xml:space="preserve">на официальном </w:t>
      </w:r>
      <w:r>
        <w:t xml:space="preserve">сайте </w:t>
      </w:r>
      <w:r w:rsidRPr="00A178E7">
        <w:t xml:space="preserve">Комитета </w:t>
      </w:r>
      <w:r>
        <w:br/>
      </w:r>
      <w:r w:rsidRPr="00A178E7">
        <w:t xml:space="preserve">по образованию </w:t>
      </w:r>
      <w:r>
        <w:t>в информационно-телекоммуникационной сети «Интернет»</w:t>
      </w:r>
      <w:r w:rsidRPr="00A178E7">
        <w:t xml:space="preserve"> (по адресу: http://k-obr.spb.ru/napravleniya-deyatelnosti/innovacionnaya-deyatelnost/konkursy/) </w:t>
      </w:r>
      <w:r>
        <w:t xml:space="preserve">(далее – </w:t>
      </w:r>
      <w:r w:rsidRPr="00A178E7">
        <w:t>официальн</w:t>
      </w:r>
      <w:r>
        <w:t>ый</w:t>
      </w:r>
      <w:r w:rsidRPr="00A178E7">
        <w:t xml:space="preserve"> </w:t>
      </w:r>
      <w:r>
        <w:t xml:space="preserve">сайт </w:t>
      </w:r>
      <w:r w:rsidRPr="00A178E7">
        <w:t>Комитета по образованию</w:t>
      </w:r>
      <w:r>
        <w:t>).</w:t>
      </w:r>
    </w:p>
    <w:p w:rsidR="001749D9" w:rsidRDefault="001749D9" w:rsidP="001749D9">
      <w:pPr>
        <w:autoSpaceDE w:val="0"/>
        <w:autoSpaceDN w:val="0"/>
        <w:adjustRightInd w:val="0"/>
        <w:ind w:firstLine="567"/>
        <w:jc w:val="both"/>
      </w:pPr>
      <w:r>
        <w:t xml:space="preserve">1.4. </w:t>
      </w:r>
      <w:proofErr w:type="gramStart"/>
      <w:r w:rsidRPr="00D61404">
        <w:t xml:space="preserve">В конкурсе </w:t>
      </w:r>
      <w:r>
        <w:t>могут приня</w:t>
      </w:r>
      <w:r w:rsidRPr="00D61404">
        <w:t>т</w:t>
      </w:r>
      <w:r>
        <w:t>ь</w:t>
      </w:r>
      <w:r w:rsidRPr="00D61404">
        <w:t xml:space="preserve"> участие государственные образовательные </w:t>
      </w:r>
      <w:r>
        <w:t xml:space="preserve">организации Санкт-Петербурга, </w:t>
      </w:r>
      <w:r>
        <w:rPr>
          <w:lang w:eastAsia="en-US"/>
        </w:rPr>
        <w:t xml:space="preserve">находящиеся в ведении Комитета по образованию </w:t>
      </w:r>
      <w:r>
        <w:rPr>
          <w:lang w:eastAsia="en-US"/>
        </w:rPr>
        <w:br/>
        <w:t>и администраций районов Санкт-Петербурга</w:t>
      </w:r>
      <w:r w:rsidRPr="00D61404">
        <w:t xml:space="preserve">, </w:t>
      </w:r>
      <w:r>
        <w:t xml:space="preserve">частные </w:t>
      </w:r>
      <w:r w:rsidRPr="00D61404">
        <w:t>образовательные организации Санкт-Петербурга</w:t>
      </w:r>
      <w:r>
        <w:t>,</w:t>
      </w:r>
      <w:r w:rsidRPr="00D61404">
        <w:t xml:space="preserve"> имеющи</w:t>
      </w:r>
      <w:r>
        <w:t>е</w:t>
      </w:r>
      <w:r w:rsidRPr="00D61404">
        <w:t xml:space="preserve"> лицензию на </w:t>
      </w:r>
      <w:r w:rsidRPr="008F535A">
        <w:t>осуществление</w:t>
      </w:r>
      <w:r w:rsidRPr="00736456">
        <w:rPr>
          <w:color w:val="FF0000"/>
        </w:rPr>
        <w:t xml:space="preserve"> </w:t>
      </w:r>
      <w:r w:rsidRPr="00D61404">
        <w:t xml:space="preserve">образовательной деятельности, а также </w:t>
      </w:r>
      <w:r>
        <w:t xml:space="preserve">объединения </w:t>
      </w:r>
      <w:r w:rsidRPr="00D61404">
        <w:t>образовательных организаций</w:t>
      </w:r>
      <w:r w:rsidRPr="009A584D">
        <w:t xml:space="preserve"> (</w:t>
      </w:r>
      <w:r>
        <w:t>далее – участники конкурса</w:t>
      </w:r>
      <w:r w:rsidRPr="009A584D">
        <w:t>)</w:t>
      </w:r>
      <w:r>
        <w:t xml:space="preserve">. </w:t>
      </w:r>
      <w:proofErr w:type="gramEnd"/>
    </w:p>
    <w:p w:rsidR="001749D9" w:rsidRDefault="001749D9" w:rsidP="001749D9">
      <w:pPr>
        <w:autoSpaceDE w:val="0"/>
        <w:autoSpaceDN w:val="0"/>
        <w:adjustRightInd w:val="0"/>
        <w:ind w:firstLine="540"/>
        <w:jc w:val="both"/>
      </w:pPr>
      <w:r w:rsidRPr="008F535A">
        <w:t>1.</w:t>
      </w:r>
      <w:r>
        <w:t>5</w:t>
      </w:r>
      <w:r w:rsidRPr="008F535A">
        <w:t>. На конкурс представляются результаты инновационной деятельности участник</w:t>
      </w:r>
      <w:r>
        <w:t>ов</w:t>
      </w:r>
      <w:r w:rsidRPr="008F535A">
        <w:t xml:space="preserve"> конкурса в формате, готовом для экспертизы и последующего распространения в системе образова</w:t>
      </w:r>
      <w:r>
        <w:t>ния Санкт-Петербурга</w:t>
      </w:r>
      <w:r w:rsidRPr="008F535A">
        <w:t xml:space="preserve"> (далее – прод</w:t>
      </w:r>
      <w:r>
        <w:t>укт инновационной деятельности).</w:t>
      </w:r>
    </w:p>
    <w:p w:rsidR="001749D9" w:rsidRPr="008F535A" w:rsidRDefault="001749D9" w:rsidP="001749D9">
      <w:pPr>
        <w:ind w:firstLine="567"/>
        <w:jc w:val="both"/>
      </w:pPr>
      <w:r>
        <w:t xml:space="preserve">1.6. График проведения в 2022 году конкурса </w:t>
      </w:r>
      <w:r w:rsidRPr="00CE7163">
        <w:t xml:space="preserve">результатов инновационной деятельности государственных образовательных организаций Санкт-Петербурга, находящихся в ведении Комитета по образованию и администраций районов </w:t>
      </w:r>
      <w:r>
        <w:br/>
      </w:r>
      <w:r w:rsidRPr="00CE7163">
        <w:t xml:space="preserve">Санкт-Петербурга, частных образовательных организаций Санкт-Петербурга, имеющих лицензию на осуществление образовательной деятельности, а также </w:t>
      </w:r>
      <w:r>
        <w:t xml:space="preserve">их </w:t>
      </w:r>
      <w:r w:rsidRPr="00CE7163">
        <w:t>объединени</w:t>
      </w:r>
      <w:r>
        <w:t>й</w:t>
      </w:r>
      <w:r w:rsidRPr="00CE7163">
        <w:t xml:space="preserve"> «Сильные решения»</w:t>
      </w:r>
      <w:r>
        <w:t xml:space="preserve"> (далее – График) представлен в п</w:t>
      </w:r>
      <w:r w:rsidRPr="00E52B22">
        <w:t>риложени</w:t>
      </w:r>
      <w:r>
        <w:t>и</w:t>
      </w:r>
      <w:r w:rsidRPr="00E52B22">
        <w:t xml:space="preserve"> № 1 </w:t>
      </w:r>
      <w:r>
        <w:br/>
      </w:r>
      <w:r w:rsidRPr="00E52B22">
        <w:t>к Положени</w:t>
      </w:r>
      <w:r w:rsidRPr="008F535A">
        <w:t>ю</w:t>
      </w:r>
      <w:r>
        <w:t>.</w:t>
      </w:r>
    </w:p>
    <w:p w:rsidR="001749D9" w:rsidRPr="009A584D" w:rsidRDefault="001749D9" w:rsidP="001749D9">
      <w:pPr>
        <w:ind w:firstLine="540"/>
        <w:jc w:val="both"/>
      </w:pPr>
      <w:r w:rsidRPr="009A584D">
        <w:lastRenderedPageBreak/>
        <w:t>1.</w:t>
      </w:r>
      <w:r>
        <w:t>7</w:t>
      </w:r>
      <w:r w:rsidRPr="009A584D">
        <w:t xml:space="preserve">. Подготовку и проведение конкурса осуществляет </w:t>
      </w:r>
      <w:r>
        <w:t>организационный комитет конкурса (далее – оргкомитет).</w:t>
      </w:r>
    </w:p>
    <w:p w:rsidR="001749D9" w:rsidRDefault="001749D9" w:rsidP="001749D9">
      <w:pPr>
        <w:ind w:firstLine="540"/>
        <w:jc w:val="center"/>
      </w:pPr>
    </w:p>
    <w:p w:rsidR="001749D9" w:rsidRDefault="001749D9" w:rsidP="001749D9">
      <w:pPr>
        <w:ind w:firstLine="540"/>
        <w:jc w:val="center"/>
      </w:pPr>
      <w:r>
        <w:t>2. Порядок проведения конкурса.</w:t>
      </w:r>
    </w:p>
    <w:p w:rsidR="001749D9" w:rsidRPr="00542B7B" w:rsidRDefault="001749D9" w:rsidP="001749D9">
      <w:pPr>
        <w:ind w:firstLine="540"/>
        <w:jc w:val="both"/>
      </w:pPr>
      <w:r>
        <w:t>2.1</w:t>
      </w:r>
      <w:r w:rsidRPr="00542B7B">
        <w:t xml:space="preserve">. Для участия в </w:t>
      </w:r>
      <w:proofErr w:type="gramStart"/>
      <w:r w:rsidRPr="00542B7B">
        <w:t>конкурсе</w:t>
      </w:r>
      <w:proofErr w:type="gramEnd"/>
      <w:r w:rsidRPr="00542B7B">
        <w:t xml:space="preserve"> представля</w:t>
      </w:r>
      <w:r>
        <w:t>е</w:t>
      </w:r>
      <w:r w:rsidRPr="00542B7B">
        <w:t xml:space="preserve">тся </w:t>
      </w:r>
      <w:r>
        <w:t>заявка, содержащая</w:t>
      </w:r>
      <w:r w:rsidRPr="00542B7B">
        <w:t>:</w:t>
      </w:r>
    </w:p>
    <w:p w:rsidR="001749D9" w:rsidRPr="00E52B22" w:rsidRDefault="001749D9" w:rsidP="001749D9">
      <w:pPr>
        <w:ind w:firstLine="540"/>
        <w:jc w:val="both"/>
      </w:pPr>
      <w:r>
        <w:t xml:space="preserve">информационную справку об участнике конкурса и продукте инновационной деятельности </w:t>
      </w:r>
      <w:r w:rsidRPr="002A524B">
        <w:t xml:space="preserve">(объем до </w:t>
      </w:r>
      <w:r>
        <w:t>пяти</w:t>
      </w:r>
      <w:r w:rsidRPr="008F535A">
        <w:t xml:space="preserve"> </w:t>
      </w:r>
      <w:r w:rsidRPr="002A524B">
        <w:t>стр</w:t>
      </w:r>
      <w:r>
        <w:t>аниц</w:t>
      </w:r>
      <w:r w:rsidRPr="002A524B">
        <w:t>), оформленн</w:t>
      </w:r>
      <w:r>
        <w:t>ую в соответствии с п</w:t>
      </w:r>
      <w:r w:rsidRPr="00E52B22">
        <w:t xml:space="preserve">риложением № </w:t>
      </w:r>
      <w:r>
        <w:t>2</w:t>
      </w:r>
      <w:r w:rsidRPr="00E52B22">
        <w:t xml:space="preserve"> </w:t>
      </w:r>
      <w:r>
        <w:br/>
      </w:r>
      <w:r w:rsidRPr="00E52B22">
        <w:t>к Положени</w:t>
      </w:r>
      <w:r w:rsidRPr="008F535A">
        <w:t>ю</w:t>
      </w:r>
      <w:r>
        <w:t xml:space="preserve"> (далее – информационная справка)</w:t>
      </w:r>
      <w:r w:rsidRPr="008F535A">
        <w:t>;</w:t>
      </w:r>
    </w:p>
    <w:p w:rsidR="001749D9" w:rsidRPr="00D9628A" w:rsidRDefault="001749D9" w:rsidP="001749D9">
      <w:pPr>
        <w:ind w:firstLine="540"/>
        <w:jc w:val="both"/>
      </w:pPr>
      <w:r w:rsidRPr="00E52B22">
        <w:t>продукт</w:t>
      </w:r>
      <w:r>
        <w:t xml:space="preserve"> </w:t>
      </w:r>
      <w:r w:rsidRPr="008F535A">
        <w:t>инновационной деятельности</w:t>
      </w:r>
      <w:r w:rsidRPr="00D9628A">
        <w:t>;</w:t>
      </w:r>
    </w:p>
    <w:p w:rsidR="001749D9" w:rsidRPr="00542B7B" w:rsidRDefault="001749D9" w:rsidP="001749D9">
      <w:pPr>
        <w:ind w:firstLine="540"/>
        <w:jc w:val="both"/>
      </w:pPr>
      <w:r w:rsidRPr="00D9628A">
        <w:t>аннотаци</w:t>
      </w:r>
      <w:r>
        <w:t>ю</w:t>
      </w:r>
      <w:r w:rsidRPr="00D9628A">
        <w:t xml:space="preserve"> к продукту </w:t>
      </w:r>
      <w:r w:rsidRPr="008F535A">
        <w:t>инновационной деятельности</w:t>
      </w:r>
      <w:r w:rsidRPr="00E52B22">
        <w:t xml:space="preserve"> (объем до </w:t>
      </w:r>
      <w:r>
        <w:t>одной страницы</w:t>
      </w:r>
      <w:r w:rsidRPr="00E52B22">
        <w:t>).</w:t>
      </w:r>
    </w:p>
    <w:p w:rsidR="001749D9" w:rsidRPr="00542B7B" w:rsidRDefault="001749D9" w:rsidP="001749D9">
      <w:pPr>
        <w:ind w:firstLine="540"/>
        <w:jc w:val="both"/>
      </w:pPr>
      <w:proofErr w:type="gramStart"/>
      <w:r w:rsidRPr="00542B7B">
        <w:t xml:space="preserve">Тексты </w:t>
      </w:r>
      <w:r>
        <w:t xml:space="preserve">заявки </w:t>
      </w:r>
      <w:r w:rsidRPr="00542B7B">
        <w:t xml:space="preserve">должны соответствовать следующим параметрам: верхнее поле – </w:t>
      </w:r>
      <w:smartTag w:uri="urn:schemas-microsoft-com:office:smarttags" w:element="metricconverter">
        <w:smartTagPr>
          <w:attr w:name="ProductID" w:val="2 см"/>
        </w:smartTagPr>
        <w:r w:rsidRPr="00542B7B">
          <w:t>2 см</w:t>
        </w:r>
      </w:smartTag>
      <w:r w:rsidRPr="00542B7B">
        <w:t xml:space="preserve">, нижнее поле – </w:t>
      </w:r>
      <w:smartTag w:uri="urn:schemas-microsoft-com:office:smarttags" w:element="metricconverter">
        <w:smartTagPr>
          <w:attr w:name="ProductID" w:val="2 см"/>
        </w:smartTagPr>
        <w:r w:rsidRPr="00542B7B">
          <w:t>2 см</w:t>
        </w:r>
      </w:smartTag>
      <w:r>
        <w:t>, левое поле – 3</w:t>
      </w:r>
      <w:r w:rsidRPr="00542B7B">
        <w:t xml:space="preserve"> см, правое поле – 1</w:t>
      </w:r>
      <w:r>
        <w:t>,5</w:t>
      </w:r>
      <w:r w:rsidRPr="00542B7B">
        <w:t xml:space="preserve"> см, размер шрифта – 12, </w:t>
      </w:r>
      <w:proofErr w:type="spellStart"/>
      <w:r w:rsidRPr="00542B7B">
        <w:t>Times</w:t>
      </w:r>
      <w:proofErr w:type="spellEnd"/>
      <w:r w:rsidRPr="00542B7B">
        <w:t xml:space="preserve"> </w:t>
      </w:r>
      <w:proofErr w:type="spellStart"/>
      <w:r w:rsidRPr="00542B7B">
        <w:t>New</w:t>
      </w:r>
      <w:proofErr w:type="spellEnd"/>
      <w:r w:rsidRPr="00542B7B">
        <w:t xml:space="preserve"> Roman, интервал – одинарный. </w:t>
      </w:r>
      <w:proofErr w:type="gramEnd"/>
    </w:p>
    <w:p w:rsidR="001749D9" w:rsidRPr="00D61404" w:rsidRDefault="001749D9" w:rsidP="001749D9">
      <w:pPr>
        <w:ind w:firstLine="540"/>
        <w:jc w:val="both"/>
      </w:pPr>
      <w:r>
        <w:t xml:space="preserve">Заявка </w:t>
      </w:r>
      <w:r w:rsidRPr="008F535A">
        <w:t>должн</w:t>
      </w:r>
      <w:r>
        <w:t>а</w:t>
      </w:r>
      <w:r w:rsidRPr="008F535A">
        <w:t xml:space="preserve"> быть размещен</w:t>
      </w:r>
      <w:r>
        <w:t>а</w:t>
      </w:r>
      <w:r w:rsidRPr="008F535A">
        <w:t xml:space="preserve"> на </w:t>
      </w:r>
      <w:r>
        <w:t>официальном сайте образовательной организации-учас</w:t>
      </w:r>
      <w:r w:rsidRPr="008F535A">
        <w:t>тника конкурса</w:t>
      </w:r>
      <w:r>
        <w:t xml:space="preserve"> в информационно-телекоммуникационной сети «Интернет»</w:t>
      </w:r>
      <w:r w:rsidRPr="008F535A">
        <w:t xml:space="preserve">. </w:t>
      </w:r>
    </w:p>
    <w:p w:rsidR="001749D9" w:rsidRPr="008F535A" w:rsidRDefault="001749D9" w:rsidP="001749D9">
      <w:pPr>
        <w:ind w:firstLine="540"/>
        <w:jc w:val="both"/>
        <w:rPr>
          <w:shd w:val="clear" w:color="auto" w:fill="FFFFFF"/>
        </w:rPr>
      </w:pPr>
      <w:r w:rsidRPr="008F535A">
        <w:t>Участник конкурса должен обеспечить экспертам конкурса беспрепятственный доступ к</w:t>
      </w:r>
      <w:r>
        <w:t xml:space="preserve"> заявке</w:t>
      </w:r>
      <w:r w:rsidRPr="008F535A">
        <w:t xml:space="preserve">, </w:t>
      </w:r>
      <w:r>
        <w:t xml:space="preserve">при необходимости – </w:t>
      </w:r>
      <w:r w:rsidRPr="008F535A">
        <w:t>временные</w:t>
      </w:r>
      <w:r>
        <w:t>/</w:t>
      </w:r>
      <w:r w:rsidRPr="008F535A">
        <w:t>гостевые логины и пароли.</w:t>
      </w:r>
    </w:p>
    <w:p w:rsidR="001749D9" w:rsidRDefault="001749D9" w:rsidP="001749D9">
      <w:pPr>
        <w:ind w:firstLine="540"/>
        <w:jc w:val="both"/>
        <w:rPr>
          <w:bCs/>
        </w:rPr>
      </w:pPr>
      <w:r w:rsidRPr="007B508D">
        <w:rPr>
          <w:bCs/>
        </w:rPr>
        <w:t>2.</w:t>
      </w:r>
      <w:r>
        <w:rPr>
          <w:bCs/>
        </w:rPr>
        <w:t>2</w:t>
      </w:r>
      <w:r w:rsidRPr="007B508D">
        <w:rPr>
          <w:bCs/>
        </w:rPr>
        <w:t xml:space="preserve">. </w:t>
      </w:r>
      <w:r>
        <w:rPr>
          <w:bCs/>
        </w:rPr>
        <w:t xml:space="preserve">Заявка </w:t>
      </w:r>
      <w:r w:rsidRPr="007B508D">
        <w:rPr>
          <w:bCs/>
        </w:rPr>
        <w:t>представля</w:t>
      </w:r>
      <w:r>
        <w:rPr>
          <w:bCs/>
        </w:rPr>
        <w:t>е</w:t>
      </w:r>
      <w:r w:rsidRPr="007B508D">
        <w:rPr>
          <w:bCs/>
        </w:rPr>
        <w:t>тся в одной из следующих номинаций:</w:t>
      </w:r>
    </w:p>
    <w:p w:rsidR="001749D9" w:rsidRPr="008F535A" w:rsidRDefault="001749D9" w:rsidP="001749D9">
      <w:pPr>
        <w:ind w:firstLine="567"/>
        <w:jc w:val="both"/>
        <w:rPr>
          <w:bCs/>
        </w:rPr>
      </w:pPr>
      <w:r w:rsidRPr="008F535A">
        <w:rPr>
          <w:bCs/>
        </w:rPr>
        <w:t>Инновации в области обучения;</w:t>
      </w:r>
    </w:p>
    <w:p w:rsidR="001749D9" w:rsidRPr="008F535A" w:rsidRDefault="001749D9" w:rsidP="001749D9">
      <w:pPr>
        <w:ind w:firstLine="540"/>
        <w:jc w:val="both"/>
        <w:rPr>
          <w:bCs/>
        </w:rPr>
      </w:pPr>
      <w:r w:rsidRPr="008F535A">
        <w:rPr>
          <w:bCs/>
        </w:rPr>
        <w:t>Инновации в области воспитания;</w:t>
      </w:r>
    </w:p>
    <w:p w:rsidR="001749D9" w:rsidRPr="008F535A" w:rsidRDefault="001749D9" w:rsidP="001749D9">
      <w:pPr>
        <w:ind w:firstLine="540"/>
        <w:jc w:val="both"/>
        <w:rPr>
          <w:bCs/>
        </w:rPr>
      </w:pPr>
      <w:r w:rsidRPr="008F535A">
        <w:rPr>
          <w:bCs/>
        </w:rPr>
        <w:t>Инновации в области работы с одаренными детьми;</w:t>
      </w:r>
    </w:p>
    <w:p w:rsidR="001749D9" w:rsidRPr="008F535A" w:rsidRDefault="001749D9" w:rsidP="001749D9">
      <w:pPr>
        <w:ind w:firstLine="540"/>
        <w:jc w:val="both"/>
        <w:rPr>
          <w:bCs/>
        </w:rPr>
      </w:pPr>
      <w:r w:rsidRPr="008F535A">
        <w:rPr>
          <w:bCs/>
        </w:rPr>
        <w:t xml:space="preserve">Инновации в области </w:t>
      </w:r>
      <w:proofErr w:type="gramStart"/>
      <w:r w:rsidRPr="008F535A">
        <w:rPr>
          <w:bCs/>
        </w:rPr>
        <w:t>инклюзивного</w:t>
      </w:r>
      <w:proofErr w:type="gramEnd"/>
      <w:r w:rsidRPr="008F535A">
        <w:rPr>
          <w:bCs/>
        </w:rPr>
        <w:t xml:space="preserve"> и специального образования;</w:t>
      </w:r>
    </w:p>
    <w:p w:rsidR="001749D9" w:rsidRPr="008F535A" w:rsidRDefault="001749D9" w:rsidP="001749D9">
      <w:pPr>
        <w:ind w:firstLine="540"/>
        <w:jc w:val="both"/>
        <w:rPr>
          <w:bCs/>
        </w:rPr>
      </w:pPr>
      <w:r w:rsidRPr="008F535A">
        <w:rPr>
          <w:bCs/>
        </w:rPr>
        <w:t>Инновации в управлении образовательн</w:t>
      </w:r>
      <w:r>
        <w:rPr>
          <w:bCs/>
        </w:rPr>
        <w:t>ой организацией</w:t>
      </w:r>
      <w:r w:rsidRPr="008F535A">
        <w:rPr>
          <w:bCs/>
        </w:rPr>
        <w:t>;</w:t>
      </w:r>
    </w:p>
    <w:p w:rsidR="001749D9" w:rsidRPr="008F535A" w:rsidRDefault="001749D9" w:rsidP="001749D9">
      <w:pPr>
        <w:ind w:firstLine="540"/>
        <w:jc w:val="both"/>
        <w:rPr>
          <w:bCs/>
        </w:rPr>
      </w:pPr>
      <w:r w:rsidRPr="008F535A">
        <w:rPr>
          <w:bCs/>
        </w:rPr>
        <w:t>Инновации в образовании взрослых.</w:t>
      </w:r>
    </w:p>
    <w:p w:rsidR="001749D9" w:rsidRDefault="001749D9" w:rsidP="001749D9">
      <w:pPr>
        <w:ind w:firstLine="540"/>
        <w:jc w:val="both"/>
      </w:pPr>
      <w:r>
        <w:t xml:space="preserve">2.3. </w:t>
      </w:r>
      <w:r w:rsidRPr="004A7F3B">
        <w:t xml:space="preserve">В каждой номинации выделяется </w:t>
      </w:r>
      <w:proofErr w:type="spellStart"/>
      <w:r w:rsidRPr="004A7F3B">
        <w:t>подноминация</w:t>
      </w:r>
      <w:proofErr w:type="spellEnd"/>
      <w:r w:rsidRPr="004A7F3B">
        <w:t xml:space="preserve"> «Цифровая среда образовательной организации». </w:t>
      </w:r>
    </w:p>
    <w:p w:rsidR="001749D9" w:rsidRPr="0089492B" w:rsidRDefault="001749D9" w:rsidP="001749D9">
      <w:pPr>
        <w:ind w:firstLine="540"/>
        <w:jc w:val="both"/>
      </w:pPr>
      <w:r w:rsidRPr="0089492B">
        <w:t>2.</w:t>
      </w:r>
      <w:r>
        <w:t>4</w:t>
      </w:r>
      <w:r w:rsidRPr="0089492B">
        <w:t xml:space="preserve">. </w:t>
      </w:r>
      <w:r>
        <w:t xml:space="preserve">Заявка </w:t>
      </w:r>
      <w:r w:rsidRPr="0089492B">
        <w:t>представля</w:t>
      </w:r>
      <w:r>
        <w:t>е</w:t>
      </w:r>
      <w:r w:rsidRPr="0089492B">
        <w:t xml:space="preserve">тся </w:t>
      </w:r>
      <w:r>
        <w:t xml:space="preserve">в электронном </w:t>
      </w:r>
      <w:proofErr w:type="gramStart"/>
      <w:r>
        <w:t>виде</w:t>
      </w:r>
      <w:proofErr w:type="gramEnd"/>
      <w:r>
        <w:t xml:space="preserve"> </w:t>
      </w:r>
      <w:r w:rsidRPr="0089492B">
        <w:t>посредством заполнения специальной форм</w:t>
      </w:r>
      <w:r>
        <w:t xml:space="preserve">ы, размещенной в информационно-телекоммуникационной сети «Интернет» </w:t>
      </w:r>
      <w:r>
        <w:br/>
        <w:t>по адресу</w:t>
      </w:r>
      <w:r w:rsidRPr="0089492B">
        <w:t xml:space="preserve"> </w:t>
      </w:r>
      <w:hyperlink r:id="rId8" w:history="1">
        <w:r w:rsidRPr="00A54CFB">
          <w:rPr>
            <w:rStyle w:val="af0"/>
          </w:rPr>
          <w:t>https://wh.petersburgedu.ru/</w:t>
        </w:r>
      </w:hyperlink>
      <w:r>
        <w:t xml:space="preserve"> </w:t>
      </w:r>
      <w:r w:rsidRPr="00542B7B">
        <w:t xml:space="preserve">в соответствии со сроками, указанными в </w:t>
      </w:r>
      <w:r w:rsidRPr="00CE7163">
        <w:t>Графике.</w:t>
      </w:r>
    </w:p>
    <w:p w:rsidR="001749D9" w:rsidRDefault="001749D9" w:rsidP="001749D9">
      <w:pPr>
        <w:ind w:firstLine="567"/>
        <w:jc w:val="both"/>
      </w:pPr>
      <w:r w:rsidRPr="0089492B">
        <w:t>2.</w:t>
      </w:r>
      <w:r>
        <w:t>5</w:t>
      </w:r>
      <w:r w:rsidRPr="0089492B">
        <w:t xml:space="preserve">. Участник конкурса </w:t>
      </w:r>
      <w:r>
        <w:t>получае</w:t>
      </w:r>
      <w:r w:rsidRPr="0089492B">
        <w:t xml:space="preserve">т на адрес электронной почты, указанный </w:t>
      </w:r>
      <w:r>
        <w:br/>
      </w:r>
      <w:r w:rsidRPr="0089492B">
        <w:t xml:space="preserve">в </w:t>
      </w:r>
      <w:r>
        <w:t>информационной справке</w:t>
      </w:r>
      <w:r w:rsidRPr="0089492B">
        <w:t xml:space="preserve">, </w:t>
      </w:r>
      <w:r>
        <w:t>у</w:t>
      </w:r>
      <w:r w:rsidRPr="0089492B">
        <w:t>ведомление о поступлении</w:t>
      </w:r>
      <w:r>
        <w:t xml:space="preserve"> заявки</w:t>
      </w:r>
      <w:r w:rsidRPr="0089492B">
        <w:t xml:space="preserve">, оформленное </w:t>
      </w:r>
      <w:r>
        <w:br/>
        <w:t>в соответствии с п</w:t>
      </w:r>
      <w:r w:rsidRPr="0089492B">
        <w:t xml:space="preserve">риложением № </w:t>
      </w:r>
      <w:r>
        <w:t>4</w:t>
      </w:r>
      <w:r w:rsidRPr="0089492B">
        <w:t xml:space="preserve"> к Положению.</w:t>
      </w:r>
      <w:r>
        <w:t xml:space="preserve"> </w:t>
      </w:r>
    </w:p>
    <w:p w:rsidR="001749D9" w:rsidRPr="00542B7B" w:rsidRDefault="001749D9" w:rsidP="001749D9">
      <w:pPr>
        <w:ind w:firstLine="540"/>
        <w:jc w:val="both"/>
      </w:pPr>
      <w:r>
        <w:t>2</w:t>
      </w:r>
      <w:r w:rsidRPr="00542B7B">
        <w:t>.</w:t>
      </w:r>
      <w:r>
        <w:t>6</w:t>
      </w:r>
      <w:r w:rsidRPr="00542B7B">
        <w:t xml:space="preserve">. Каждый участник конкурса может подать </w:t>
      </w:r>
      <w:r w:rsidRPr="00ED3A6A">
        <w:t xml:space="preserve">только </w:t>
      </w:r>
      <w:r>
        <w:t xml:space="preserve">одну заявку. В </w:t>
      </w:r>
      <w:proofErr w:type="gramStart"/>
      <w:r>
        <w:t>случае</w:t>
      </w:r>
      <w:proofErr w:type="gramEnd"/>
      <w:r>
        <w:t xml:space="preserve"> поступления от </w:t>
      </w:r>
      <w:r w:rsidRPr="00542B7B">
        <w:t>участник</w:t>
      </w:r>
      <w:r>
        <w:t>а</w:t>
      </w:r>
      <w:r w:rsidRPr="00542B7B">
        <w:t xml:space="preserve"> конкурса</w:t>
      </w:r>
      <w:r>
        <w:t xml:space="preserve"> более одной заявки, к рассмотрению принимается заявка, зарегистрированная первой.</w:t>
      </w:r>
    </w:p>
    <w:p w:rsidR="001749D9" w:rsidRDefault="001749D9" w:rsidP="001749D9">
      <w:pPr>
        <w:ind w:firstLine="540"/>
        <w:jc w:val="both"/>
      </w:pPr>
      <w:r>
        <w:t xml:space="preserve">Не принимаются заявки, содержащие </w:t>
      </w:r>
      <w:r w:rsidRPr="00E52B22">
        <w:t>продукт</w:t>
      </w:r>
      <w:r>
        <w:t xml:space="preserve"> </w:t>
      </w:r>
      <w:r w:rsidRPr="008F535A">
        <w:t>инновационной деятельности</w:t>
      </w:r>
      <w:r>
        <w:t xml:space="preserve">, </w:t>
      </w:r>
      <w:r>
        <w:br/>
        <w:t xml:space="preserve">за представление которого участник </w:t>
      </w:r>
      <w:r w:rsidRPr="00D104F7">
        <w:t>конкурса был признан победителем, лауреатом или дипломантом ко</w:t>
      </w:r>
      <w:r>
        <w:t>нкурса инновационных продуктов «</w:t>
      </w:r>
      <w:proofErr w:type="gramStart"/>
      <w:r>
        <w:t>Петербургская</w:t>
      </w:r>
      <w:proofErr w:type="gramEnd"/>
      <w:r>
        <w:t xml:space="preserve"> школа 2020» </w:t>
      </w:r>
      <w:r>
        <w:br/>
        <w:t>в 2009-2020 годах.</w:t>
      </w:r>
    </w:p>
    <w:p w:rsidR="001749D9" w:rsidRPr="00542B7B" w:rsidRDefault="001749D9" w:rsidP="001749D9">
      <w:pPr>
        <w:ind w:firstLine="567"/>
        <w:jc w:val="both"/>
      </w:pPr>
      <w:r>
        <w:t>2</w:t>
      </w:r>
      <w:r w:rsidRPr="00542B7B">
        <w:t>.</w:t>
      </w:r>
      <w:r>
        <w:t>7</w:t>
      </w:r>
      <w:r w:rsidRPr="00542B7B">
        <w:t>.</w:t>
      </w:r>
      <w:r>
        <w:t xml:space="preserve"> Заявки</w:t>
      </w:r>
      <w:r w:rsidRPr="00542B7B">
        <w:t>, представленные по истечении срока, указанного в Графике</w:t>
      </w:r>
      <w:r>
        <w:t xml:space="preserve">, </w:t>
      </w:r>
      <w:r>
        <w:br/>
        <w:t>не регистрируются.</w:t>
      </w:r>
    </w:p>
    <w:p w:rsidR="001749D9" w:rsidRPr="00542B7B" w:rsidRDefault="001749D9" w:rsidP="001749D9">
      <w:pPr>
        <w:ind w:firstLine="567"/>
        <w:jc w:val="both"/>
      </w:pPr>
      <w:r>
        <w:t>2</w:t>
      </w:r>
      <w:r w:rsidRPr="00542B7B">
        <w:t>.</w:t>
      </w:r>
      <w:r>
        <w:t>8</w:t>
      </w:r>
      <w:r w:rsidRPr="00542B7B">
        <w:t xml:space="preserve">. Оргкомитет в </w:t>
      </w:r>
      <w:proofErr w:type="gramStart"/>
      <w:r>
        <w:t>соответствии</w:t>
      </w:r>
      <w:proofErr w:type="gramEnd"/>
      <w:r>
        <w:t xml:space="preserve"> с Графиком проверяет соответствие заявки требованиям, указанным в пунктах 2.1 и 2.6 Положения </w:t>
      </w:r>
      <w:r w:rsidRPr="00A178E7">
        <w:t>и размеща</w:t>
      </w:r>
      <w:r>
        <w:t>ет</w:t>
      </w:r>
      <w:r w:rsidRPr="00A178E7">
        <w:t xml:space="preserve"> </w:t>
      </w:r>
      <w:r>
        <w:t xml:space="preserve">результаты проверки </w:t>
      </w:r>
      <w:r w:rsidRPr="00A178E7">
        <w:t xml:space="preserve">на официальном </w:t>
      </w:r>
      <w:r>
        <w:t xml:space="preserve">сайте </w:t>
      </w:r>
      <w:r w:rsidRPr="00A178E7">
        <w:t>Комитета по образованию.</w:t>
      </w:r>
      <w:r w:rsidRPr="00542B7B">
        <w:t xml:space="preserve"> </w:t>
      </w:r>
    </w:p>
    <w:p w:rsidR="001749D9" w:rsidRPr="00542B7B" w:rsidRDefault="001749D9" w:rsidP="001749D9">
      <w:pPr>
        <w:ind w:firstLine="567"/>
        <w:jc w:val="both"/>
      </w:pPr>
      <w:r>
        <w:t>2</w:t>
      </w:r>
      <w:r w:rsidRPr="00542B7B">
        <w:t>.</w:t>
      </w:r>
      <w:r>
        <w:t>9</w:t>
      </w:r>
      <w:r w:rsidRPr="00542B7B">
        <w:t xml:space="preserve">. Участник конкурса может подать в оргкомитет </w:t>
      </w:r>
      <w:r>
        <w:br/>
      </w:r>
      <w:r w:rsidRPr="00A178E7">
        <w:t>(</w:t>
      </w:r>
      <w:r>
        <w:rPr>
          <w:lang w:val="en-US"/>
        </w:rPr>
        <w:t>e</w:t>
      </w:r>
      <w:r w:rsidRPr="000927B7">
        <w:t>-</w:t>
      </w:r>
      <w:r>
        <w:rPr>
          <w:lang w:val="en-US"/>
        </w:rPr>
        <w:t>mail</w:t>
      </w:r>
      <w:r w:rsidRPr="000927B7">
        <w:t xml:space="preserve">: </w:t>
      </w:r>
      <w:hyperlink r:id="rId9" w:history="1">
        <w:r w:rsidRPr="00D6413D">
          <w:rPr>
            <w:rStyle w:val="af0"/>
            <w:lang w:val="en-US"/>
          </w:rPr>
          <w:t>kreslavskaya</w:t>
        </w:r>
        <w:r w:rsidRPr="000927B7">
          <w:rPr>
            <w:rStyle w:val="af0"/>
          </w:rPr>
          <w:t>@</w:t>
        </w:r>
        <w:r w:rsidRPr="00D6413D">
          <w:rPr>
            <w:rStyle w:val="af0"/>
            <w:lang w:val="en-US"/>
          </w:rPr>
          <w:t>kobr</w:t>
        </w:r>
        <w:r w:rsidRPr="000927B7">
          <w:rPr>
            <w:rStyle w:val="af0"/>
          </w:rPr>
          <w:t>.</w:t>
        </w:r>
        <w:r w:rsidRPr="00D6413D">
          <w:rPr>
            <w:rStyle w:val="af0"/>
            <w:lang w:val="en-US"/>
          </w:rPr>
          <w:t>gov</w:t>
        </w:r>
        <w:r w:rsidRPr="000927B7">
          <w:rPr>
            <w:rStyle w:val="af0"/>
          </w:rPr>
          <w:t>.</w:t>
        </w:r>
        <w:r w:rsidRPr="00D6413D">
          <w:rPr>
            <w:rStyle w:val="af0"/>
            <w:lang w:val="en-US"/>
          </w:rPr>
          <w:t>spb</w:t>
        </w:r>
        <w:r w:rsidRPr="000927B7">
          <w:rPr>
            <w:rStyle w:val="af0"/>
          </w:rPr>
          <w:t>.</w:t>
        </w:r>
        <w:proofErr w:type="spellStart"/>
        <w:r w:rsidRPr="00D6413D">
          <w:rPr>
            <w:rStyle w:val="af0"/>
            <w:lang w:val="en-US"/>
          </w:rPr>
          <w:t>ru</w:t>
        </w:r>
        <w:proofErr w:type="spellEnd"/>
      </w:hyperlink>
      <w:r w:rsidRPr="00A178E7">
        <w:t>)</w:t>
      </w:r>
      <w:r w:rsidRPr="00542B7B">
        <w:t xml:space="preserve"> апелляцию на результаты </w:t>
      </w:r>
      <w:r>
        <w:t xml:space="preserve">проверки соответствия заявки требованиям, указанным в </w:t>
      </w:r>
      <w:proofErr w:type="gramStart"/>
      <w:r>
        <w:t>пунктах</w:t>
      </w:r>
      <w:proofErr w:type="gramEnd"/>
      <w:r>
        <w:t xml:space="preserve"> 2.1 и 2.6 Положения </w:t>
      </w:r>
      <w:r w:rsidRPr="00542B7B">
        <w:t xml:space="preserve">(аргументированное письменное заявление, подписанное руководителем участника конкурса). Подача </w:t>
      </w:r>
      <w:r>
        <w:br/>
      </w:r>
      <w:r w:rsidRPr="00542B7B">
        <w:t xml:space="preserve">и рассмотрение апелляций проводится в </w:t>
      </w:r>
      <w:proofErr w:type="gramStart"/>
      <w:r w:rsidRPr="00542B7B">
        <w:t>соответствии</w:t>
      </w:r>
      <w:proofErr w:type="gramEnd"/>
      <w:r w:rsidRPr="00542B7B">
        <w:t xml:space="preserve"> со сроками, указанными в Графике.</w:t>
      </w:r>
    </w:p>
    <w:p w:rsidR="001749D9" w:rsidRDefault="001749D9" w:rsidP="001749D9">
      <w:pPr>
        <w:ind w:firstLine="567"/>
        <w:jc w:val="both"/>
      </w:pPr>
      <w:r>
        <w:t>2</w:t>
      </w:r>
      <w:r w:rsidRPr="00542B7B">
        <w:t>.</w:t>
      </w:r>
      <w:r>
        <w:t>10.</w:t>
      </w:r>
      <w:r w:rsidRPr="00542B7B">
        <w:t xml:space="preserve"> В </w:t>
      </w:r>
      <w:proofErr w:type="gramStart"/>
      <w:r w:rsidRPr="00542B7B">
        <w:t>целях</w:t>
      </w:r>
      <w:proofErr w:type="gramEnd"/>
      <w:r w:rsidRPr="00542B7B">
        <w:t xml:space="preserve"> получения объективной оценки продукта </w:t>
      </w:r>
      <w:r w:rsidRPr="00066937">
        <w:t>инновационной деятельности</w:t>
      </w:r>
      <w:r w:rsidRPr="00542B7B">
        <w:t xml:space="preserve"> проводится </w:t>
      </w:r>
      <w:r>
        <w:t xml:space="preserve">его содержательная </w:t>
      </w:r>
      <w:r w:rsidRPr="00542B7B">
        <w:t>экспертиза</w:t>
      </w:r>
      <w:r>
        <w:t>.</w:t>
      </w:r>
    </w:p>
    <w:p w:rsidR="001749D9" w:rsidRDefault="001749D9" w:rsidP="001749D9">
      <w:pPr>
        <w:ind w:firstLine="567"/>
        <w:jc w:val="both"/>
      </w:pPr>
      <w:r>
        <w:lastRenderedPageBreak/>
        <w:t xml:space="preserve">Содержательную </w:t>
      </w:r>
      <w:r w:rsidRPr="00542B7B">
        <w:t xml:space="preserve">экспертизу </w:t>
      </w:r>
      <w:r>
        <w:t xml:space="preserve">продукта инновационной деятельности </w:t>
      </w:r>
      <w:r w:rsidRPr="00542B7B">
        <w:t xml:space="preserve">проводят эксперты из </w:t>
      </w:r>
      <w:r>
        <w:t xml:space="preserve">числа экспертов Совета по образовательной политике при Комитете </w:t>
      </w:r>
      <w:r>
        <w:br/>
        <w:t>по образованию, а также авторов инновационных продуктов – победителей конкурсов инновационных продуктов «</w:t>
      </w:r>
      <w:proofErr w:type="gramStart"/>
      <w:r>
        <w:t>Петербургская</w:t>
      </w:r>
      <w:proofErr w:type="gramEnd"/>
      <w:r>
        <w:t xml:space="preserve"> школа 2020» 2018-2020 годов.</w:t>
      </w:r>
    </w:p>
    <w:p w:rsidR="001749D9" w:rsidRDefault="001749D9" w:rsidP="001749D9">
      <w:pPr>
        <w:ind w:firstLine="540"/>
        <w:jc w:val="both"/>
      </w:pPr>
      <w:r w:rsidRPr="00066937">
        <w:t xml:space="preserve">Экспертные группы для проведения </w:t>
      </w:r>
      <w:r>
        <w:t xml:space="preserve">содержательной </w:t>
      </w:r>
      <w:r w:rsidRPr="00066937">
        <w:t xml:space="preserve">экспертизы формируются </w:t>
      </w:r>
      <w:r>
        <w:br/>
      </w:r>
      <w:r w:rsidRPr="00066937">
        <w:t xml:space="preserve">в </w:t>
      </w:r>
      <w:proofErr w:type="gramStart"/>
      <w:r w:rsidRPr="00066937">
        <w:t>соответствии</w:t>
      </w:r>
      <w:proofErr w:type="gramEnd"/>
      <w:r w:rsidRPr="00066937">
        <w:t xml:space="preserve"> с номинациями конкурса</w:t>
      </w:r>
      <w:r>
        <w:t xml:space="preserve"> и </w:t>
      </w:r>
      <w:r w:rsidRPr="00542B7B">
        <w:t>утверждаются оргкомитетом</w:t>
      </w:r>
      <w:r>
        <w:t>: для заочного этапа</w:t>
      </w:r>
      <w:r w:rsidRPr="00B659A8">
        <w:t xml:space="preserve"> после</w:t>
      </w:r>
      <w:r>
        <w:t xml:space="preserve"> поступления заявок</w:t>
      </w:r>
      <w:r w:rsidRPr="00B659A8">
        <w:t xml:space="preserve">, для очного </w:t>
      </w:r>
      <w:r>
        <w:t>этапа</w:t>
      </w:r>
      <w:r w:rsidRPr="00B659A8">
        <w:t xml:space="preserve"> после подведения итогов заочного </w:t>
      </w:r>
      <w:r>
        <w:t>этапа</w:t>
      </w:r>
      <w:r w:rsidRPr="00B659A8">
        <w:t xml:space="preserve"> конкурса.</w:t>
      </w:r>
    </w:p>
    <w:p w:rsidR="001749D9" w:rsidRPr="00037155" w:rsidRDefault="001749D9" w:rsidP="001749D9">
      <w:pPr>
        <w:ind w:firstLine="567"/>
        <w:jc w:val="both"/>
      </w:pPr>
      <w:r w:rsidRPr="00037155">
        <w:t>2.1</w:t>
      </w:r>
      <w:r>
        <w:t>1</w:t>
      </w:r>
      <w:r w:rsidRPr="00037155">
        <w:t xml:space="preserve">. Конкурс проводится в два </w:t>
      </w:r>
      <w:r>
        <w:t>этапа</w:t>
      </w:r>
      <w:r w:rsidRPr="00037155">
        <w:t xml:space="preserve">: заочный и очный. </w:t>
      </w:r>
    </w:p>
    <w:p w:rsidR="001749D9" w:rsidRPr="00037155" w:rsidRDefault="001749D9" w:rsidP="001749D9">
      <w:pPr>
        <w:ind w:firstLine="567"/>
        <w:jc w:val="both"/>
      </w:pPr>
      <w:r w:rsidRPr="00037155">
        <w:t>2.1</w:t>
      </w:r>
      <w:r>
        <w:t>2</w:t>
      </w:r>
      <w:r w:rsidRPr="00037155">
        <w:t xml:space="preserve">. На заочном </w:t>
      </w:r>
      <w:proofErr w:type="gramStart"/>
      <w:r w:rsidRPr="00037155">
        <w:t>этапе</w:t>
      </w:r>
      <w:proofErr w:type="gramEnd"/>
      <w:r w:rsidRPr="00037155">
        <w:t xml:space="preserve"> конкурса проводится </w:t>
      </w:r>
      <w:r>
        <w:t>содержательная</w:t>
      </w:r>
      <w:r w:rsidRPr="00037155">
        <w:t xml:space="preserve"> экспертиза </w:t>
      </w:r>
      <w:r>
        <w:t xml:space="preserve">продукта инновационной деятельности с целью </w:t>
      </w:r>
      <w:r w:rsidRPr="00037155">
        <w:t>оценк</w:t>
      </w:r>
      <w:r>
        <w:t>и</w:t>
      </w:r>
      <w:r w:rsidRPr="00037155">
        <w:t xml:space="preserve"> </w:t>
      </w:r>
      <w:r>
        <w:t xml:space="preserve">степени его </w:t>
      </w:r>
      <w:proofErr w:type="spellStart"/>
      <w:r>
        <w:t>инновационности</w:t>
      </w:r>
      <w:proofErr w:type="spellEnd"/>
      <w:r w:rsidRPr="00037155">
        <w:t>, значимости</w:t>
      </w:r>
      <w:r>
        <w:br/>
      </w:r>
      <w:r w:rsidRPr="00037155">
        <w:t xml:space="preserve"> и эффективности</w:t>
      </w:r>
      <w:r>
        <w:t xml:space="preserve"> для системы образования Санкт-Петербурга </w:t>
      </w:r>
      <w:r w:rsidRPr="00037155">
        <w:t xml:space="preserve">в соответствии </w:t>
      </w:r>
      <w:r>
        <w:br/>
      </w:r>
      <w:r w:rsidRPr="00037155">
        <w:t xml:space="preserve">с критериями оценки продукта инновационной деятельности, содержащимися </w:t>
      </w:r>
      <w:r>
        <w:br/>
      </w:r>
      <w:r w:rsidRPr="00BD4567">
        <w:t>в п</w:t>
      </w:r>
      <w:r>
        <w:t>риложении № 5</w:t>
      </w:r>
      <w:r w:rsidRPr="00BD4567">
        <w:t xml:space="preserve"> к</w:t>
      </w:r>
      <w:r w:rsidRPr="00037155">
        <w:t xml:space="preserve"> Положению</w:t>
      </w:r>
      <w:r>
        <w:t>, и со сроками, указанными в Графике</w:t>
      </w:r>
      <w:r w:rsidRPr="00037155">
        <w:t>.</w:t>
      </w:r>
    </w:p>
    <w:p w:rsidR="001749D9" w:rsidRPr="00037155" w:rsidRDefault="001749D9" w:rsidP="001749D9">
      <w:pPr>
        <w:ind w:firstLine="567"/>
        <w:jc w:val="both"/>
      </w:pPr>
      <w:r w:rsidRPr="00542B7B">
        <w:t xml:space="preserve">Каждый продукт </w:t>
      </w:r>
      <w:r w:rsidRPr="00037155">
        <w:t xml:space="preserve">инновационной деятельности оценивается </w:t>
      </w:r>
      <w:r>
        <w:t xml:space="preserve">экспертной группой, состоящей из </w:t>
      </w:r>
      <w:r w:rsidRPr="00037155">
        <w:t>тре</w:t>
      </w:r>
      <w:r>
        <w:t>х</w:t>
      </w:r>
      <w:r w:rsidRPr="00037155">
        <w:t xml:space="preserve"> эксперт</w:t>
      </w:r>
      <w:r>
        <w:t>ов</w:t>
      </w:r>
      <w:r w:rsidRPr="00037155">
        <w:t>.</w:t>
      </w:r>
    </w:p>
    <w:p w:rsidR="001749D9" w:rsidRPr="00037155" w:rsidRDefault="001749D9" w:rsidP="001749D9">
      <w:pPr>
        <w:ind w:firstLine="567"/>
        <w:jc w:val="both"/>
      </w:pPr>
      <w:r>
        <w:t xml:space="preserve">Оценка продукта инновационной деятельности </w:t>
      </w:r>
      <w:r w:rsidRPr="00037155">
        <w:t xml:space="preserve">формируется путем вычисления среднего арифметического </w:t>
      </w:r>
      <w:r>
        <w:t>баллов, выставленных каждым</w:t>
      </w:r>
      <w:r w:rsidRPr="00037155">
        <w:t xml:space="preserve"> эксперто</w:t>
      </w:r>
      <w:r>
        <w:t>м (далее – итоговый балл заочного этапа)</w:t>
      </w:r>
      <w:r w:rsidRPr="00037155">
        <w:t xml:space="preserve">. </w:t>
      </w:r>
    </w:p>
    <w:p w:rsidR="001749D9" w:rsidRDefault="001749D9" w:rsidP="001749D9">
      <w:pPr>
        <w:ind w:firstLine="567"/>
        <w:jc w:val="both"/>
      </w:pPr>
      <w:r>
        <w:t>Оргкомитет в</w:t>
      </w:r>
      <w:r w:rsidRPr="002C2E78">
        <w:t xml:space="preserve"> каждой номинации</w:t>
      </w:r>
      <w:r>
        <w:t xml:space="preserve"> выстраивае</w:t>
      </w:r>
      <w:r w:rsidRPr="002C2E78">
        <w:t>т рейтинги продукт</w:t>
      </w:r>
      <w:r>
        <w:t>ов</w:t>
      </w:r>
      <w:r w:rsidRPr="002C2E78">
        <w:t xml:space="preserve"> инновационной деятельности по убыванию итогового балла заочного этапа</w:t>
      </w:r>
      <w:r>
        <w:t xml:space="preserve"> (далее – рейтинги заочного этапа)</w:t>
      </w:r>
      <w:r w:rsidRPr="008822FA">
        <w:t>.</w:t>
      </w:r>
    </w:p>
    <w:p w:rsidR="001749D9" w:rsidRDefault="001749D9" w:rsidP="001749D9">
      <w:pPr>
        <w:ind w:firstLine="567"/>
        <w:jc w:val="both"/>
      </w:pPr>
      <w:r>
        <w:t>Если в номинаци</w:t>
      </w:r>
      <w:proofErr w:type="gramStart"/>
      <w:r>
        <w:t>и(</w:t>
      </w:r>
      <w:proofErr w:type="spellStart"/>
      <w:proofErr w:type="gramEnd"/>
      <w:r>
        <w:t>ях</w:t>
      </w:r>
      <w:proofErr w:type="spellEnd"/>
      <w:r>
        <w:t>) подана заявка только от одного участника, то в этой(их) номинации(</w:t>
      </w:r>
      <w:proofErr w:type="spellStart"/>
      <w:r>
        <w:t>ях</w:t>
      </w:r>
      <w:proofErr w:type="spellEnd"/>
      <w:r>
        <w:t xml:space="preserve">) итоги конкурса не подводятся, участнику выдается сертификат, </w:t>
      </w:r>
      <w:r w:rsidRPr="0089492B">
        <w:t>оформленн</w:t>
      </w:r>
      <w:r>
        <w:t xml:space="preserve">ый </w:t>
      </w:r>
      <w:r w:rsidRPr="0089492B">
        <w:t xml:space="preserve">в соответствии с </w:t>
      </w:r>
      <w:r w:rsidRPr="00BD4567">
        <w:t>п</w:t>
      </w:r>
      <w:r>
        <w:t>риложением № 6</w:t>
      </w:r>
      <w:r w:rsidRPr="00BD4567">
        <w:t xml:space="preserve"> к</w:t>
      </w:r>
      <w:r w:rsidRPr="0089492B">
        <w:t xml:space="preserve"> Положению.</w:t>
      </w:r>
      <w:r>
        <w:t xml:space="preserve"> </w:t>
      </w:r>
    </w:p>
    <w:p w:rsidR="001749D9" w:rsidRPr="008822FA" w:rsidRDefault="001749D9" w:rsidP="001749D9">
      <w:pPr>
        <w:ind w:firstLine="567"/>
        <w:jc w:val="both"/>
      </w:pPr>
      <w:r>
        <w:t xml:space="preserve">Результаты заочного этапа публикуются </w:t>
      </w:r>
      <w:r w:rsidRPr="00A178E7">
        <w:t xml:space="preserve">на официальном </w:t>
      </w:r>
      <w:r>
        <w:t xml:space="preserve">сайте </w:t>
      </w:r>
      <w:r w:rsidRPr="00A178E7">
        <w:t xml:space="preserve">Комитета </w:t>
      </w:r>
      <w:r>
        <w:br/>
      </w:r>
      <w:r w:rsidRPr="00A178E7">
        <w:t>по образованию</w:t>
      </w:r>
      <w:r>
        <w:t xml:space="preserve"> не позднее пяти рабочих дней после его завершения.</w:t>
      </w:r>
    </w:p>
    <w:p w:rsidR="001749D9" w:rsidRDefault="001749D9" w:rsidP="001749D9">
      <w:pPr>
        <w:ind w:firstLine="567"/>
        <w:jc w:val="both"/>
      </w:pPr>
      <w:r w:rsidRPr="008822FA">
        <w:t>2.1</w:t>
      </w:r>
      <w:r>
        <w:t>3</w:t>
      </w:r>
      <w:r w:rsidRPr="008822FA">
        <w:t xml:space="preserve">. </w:t>
      </w:r>
      <w:r>
        <w:t xml:space="preserve">На </w:t>
      </w:r>
      <w:proofErr w:type="gramStart"/>
      <w:r>
        <w:t>основании</w:t>
      </w:r>
      <w:proofErr w:type="gramEnd"/>
      <w:r>
        <w:t xml:space="preserve"> рейтингов заочного этапа к</w:t>
      </w:r>
      <w:r w:rsidRPr="008822FA">
        <w:t xml:space="preserve"> представлению на очном </w:t>
      </w:r>
      <w:r>
        <w:t>этапе</w:t>
      </w:r>
      <w:r w:rsidRPr="008822FA">
        <w:t xml:space="preserve"> конкурса в каждой номинации допускается </w:t>
      </w:r>
      <w:r>
        <w:t>не более шести</w:t>
      </w:r>
      <w:r w:rsidRPr="00371A8F">
        <w:t xml:space="preserve"> продуктов инновационной деятельности, имеющих итоговый балл не меньше </w:t>
      </w:r>
      <w:r>
        <w:t>восьми</w:t>
      </w:r>
      <w:r w:rsidRPr="00371A8F">
        <w:t>.</w:t>
      </w:r>
    </w:p>
    <w:p w:rsidR="001749D9" w:rsidRPr="008822FA" w:rsidRDefault="001749D9" w:rsidP="001749D9">
      <w:pPr>
        <w:ind w:firstLine="567"/>
        <w:jc w:val="both"/>
      </w:pPr>
      <w:r>
        <w:t>Если в номинаци</w:t>
      </w:r>
      <w:proofErr w:type="gramStart"/>
      <w:r>
        <w:t>и(</w:t>
      </w:r>
      <w:proofErr w:type="spellStart"/>
      <w:proofErr w:type="gramEnd"/>
      <w:r>
        <w:t>ях</w:t>
      </w:r>
      <w:proofErr w:type="spellEnd"/>
      <w:r>
        <w:t>) все участники конкурса имеют итоговый балл меньше восьми, то очный этап в этой(их) номинации(</w:t>
      </w:r>
      <w:proofErr w:type="spellStart"/>
      <w:r>
        <w:t>ях</w:t>
      </w:r>
      <w:proofErr w:type="spellEnd"/>
      <w:r>
        <w:t xml:space="preserve">) не проводится, победители, лауреаты </w:t>
      </w:r>
      <w:r>
        <w:br/>
        <w:t>и дипломанты не определяются.</w:t>
      </w:r>
    </w:p>
    <w:p w:rsidR="001749D9" w:rsidRDefault="001749D9" w:rsidP="001749D9">
      <w:pPr>
        <w:ind w:firstLine="567"/>
        <w:jc w:val="both"/>
      </w:pPr>
      <w:r>
        <w:t>Если в номинаци</w:t>
      </w:r>
      <w:proofErr w:type="gramStart"/>
      <w:r>
        <w:t>и(</w:t>
      </w:r>
      <w:proofErr w:type="spellStart"/>
      <w:proofErr w:type="gramEnd"/>
      <w:r>
        <w:t>ях</w:t>
      </w:r>
      <w:proofErr w:type="spellEnd"/>
      <w:r>
        <w:t>) к представлению на очном этапе допущен только один участник, то очный этап в этой(их) номинации(</w:t>
      </w:r>
      <w:proofErr w:type="spellStart"/>
      <w:r>
        <w:t>ях</w:t>
      </w:r>
      <w:proofErr w:type="spellEnd"/>
      <w:r>
        <w:t>) не проводится, этот участник признается победителем.</w:t>
      </w:r>
    </w:p>
    <w:p w:rsidR="001749D9" w:rsidRDefault="001749D9" w:rsidP="001749D9">
      <w:pPr>
        <w:ind w:firstLine="567"/>
        <w:jc w:val="both"/>
      </w:pPr>
      <w:r w:rsidRPr="00275793">
        <w:t>2.1</w:t>
      </w:r>
      <w:r>
        <w:t>4</w:t>
      </w:r>
      <w:r w:rsidRPr="00275793">
        <w:t xml:space="preserve">. </w:t>
      </w:r>
      <w:r>
        <w:t xml:space="preserve">Очный этап конкурса проводится в </w:t>
      </w:r>
      <w:r w:rsidRPr="00C579E7">
        <w:t>Государственн</w:t>
      </w:r>
      <w:r>
        <w:t>ом</w:t>
      </w:r>
      <w:r w:rsidRPr="00C579E7">
        <w:t xml:space="preserve"> бюджетн</w:t>
      </w:r>
      <w:r>
        <w:t xml:space="preserve">ом </w:t>
      </w:r>
      <w:proofErr w:type="gramStart"/>
      <w:r>
        <w:t>учреждении</w:t>
      </w:r>
      <w:proofErr w:type="gramEnd"/>
      <w:r w:rsidRPr="00C579E7">
        <w:t xml:space="preserve"> дополнительного профессионального образова</w:t>
      </w:r>
      <w:r>
        <w:t>ния Санкт-Петербургской академии</w:t>
      </w:r>
      <w:r w:rsidRPr="00C579E7">
        <w:t xml:space="preserve"> постдипломного педагогического образования</w:t>
      </w:r>
      <w:r>
        <w:t xml:space="preserve">. Расписание очного этапа публикуются </w:t>
      </w:r>
      <w:r>
        <w:br/>
      </w:r>
      <w:r w:rsidRPr="00A178E7">
        <w:t xml:space="preserve">на официальном </w:t>
      </w:r>
      <w:r>
        <w:t xml:space="preserve">сайте </w:t>
      </w:r>
      <w:r w:rsidRPr="00A178E7">
        <w:t>Комитета по образованию</w:t>
      </w:r>
      <w:r>
        <w:t xml:space="preserve"> не менее чем за 5 рабочих дней до даты его начала, указанной в Графике.</w:t>
      </w:r>
    </w:p>
    <w:p w:rsidR="001749D9" w:rsidRDefault="001749D9" w:rsidP="001749D9">
      <w:pPr>
        <w:ind w:firstLine="567"/>
        <w:jc w:val="both"/>
      </w:pPr>
      <w:proofErr w:type="gramStart"/>
      <w:r w:rsidRPr="00275793">
        <w:t xml:space="preserve">На очном этапе конкурса участники конкурса демонстрируют </w:t>
      </w:r>
      <w:r>
        <w:t xml:space="preserve">влияние </w:t>
      </w:r>
      <w:r w:rsidRPr="00275793">
        <w:t>продукта инновационной деятельности</w:t>
      </w:r>
      <w:r>
        <w:t xml:space="preserve"> на совершенствование научно-педагогического,</w:t>
      </w:r>
      <w:r w:rsidRPr="00E96E96">
        <w:t xml:space="preserve"> </w:t>
      </w:r>
      <w:r>
        <w:t>учебно-методического, организационного, правового, финансово-экономического, кадрового, материально-технического обеспечения системы образования</w:t>
      </w:r>
      <w:r w:rsidRPr="00275793">
        <w:t xml:space="preserve"> </w:t>
      </w:r>
      <w:r>
        <w:t xml:space="preserve">и отвечают </w:t>
      </w:r>
      <w:r>
        <w:br/>
        <w:t>на вопросы экспертов, оргкомитета, других участников конкурса</w:t>
      </w:r>
      <w:r w:rsidRPr="00275793">
        <w:t xml:space="preserve">. </w:t>
      </w:r>
      <w:proofErr w:type="gramEnd"/>
    </w:p>
    <w:p w:rsidR="001749D9" w:rsidRPr="00275793" w:rsidRDefault="001749D9" w:rsidP="001749D9">
      <w:pPr>
        <w:ind w:firstLine="567"/>
        <w:jc w:val="both"/>
      </w:pPr>
      <w:r w:rsidRPr="00275793">
        <w:t xml:space="preserve">Формат </w:t>
      </w:r>
      <w:r>
        <w:t>демонстрации</w:t>
      </w:r>
      <w:r w:rsidRPr="00275793">
        <w:t xml:space="preserve"> (выступление, видеофильм, мастер-класс </w:t>
      </w:r>
      <w:r>
        <w:br/>
      </w:r>
      <w:r w:rsidRPr="00275793">
        <w:t>и др.</w:t>
      </w:r>
      <w:r w:rsidRPr="00E96E96">
        <w:t xml:space="preserve"> </w:t>
      </w:r>
      <w:r>
        <w:t>продолжительностью до семи минут</w:t>
      </w:r>
      <w:r w:rsidRPr="00275793">
        <w:t>)</w:t>
      </w:r>
      <w:r>
        <w:t xml:space="preserve"> </w:t>
      </w:r>
      <w:r w:rsidRPr="00275793">
        <w:t>участники конкурса</w:t>
      </w:r>
      <w:r w:rsidRPr="00CE1309">
        <w:t xml:space="preserve"> </w:t>
      </w:r>
      <w:r w:rsidRPr="00275793">
        <w:t>определяют</w:t>
      </w:r>
      <w:r>
        <w:t xml:space="preserve"> самостоятельно</w:t>
      </w:r>
      <w:r w:rsidRPr="00275793">
        <w:t>.</w:t>
      </w:r>
    </w:p>
    <w:p w:rsidR="001749D9" w:rsidRPr="00275793" w:rsidRDefault="001749D9" w:rsidP="001749D9">
      <w:pPr>
        <w:ind w:firstLine="567"/>
        <w:jc w:val="both"/>
      </w:pPr>
      <w:r w:rsidRPr="00275793">
        <w:t xml:space="preserve">Цель оценки продуктов инновационной деятельности на очном этапе конкурса: оценка готовности продукта и целесообразности его внедрения в </w:t>
      </w:r>
      <w:r w:rsidRPr="004F4D2A">
        <w:rPr>
          <w:spacing w:val="1"/>
        </w:rPr>
        <w:t xml:space="preserve">образовательную практику других </w:t>
      </w:r>
      <w:r w:rsidRPr="004F4D2A">
        <w:t>образовательн</w:t>
      </w:r>
      <w:r>
        <w:t>ых организаций</w:t>
      </w:r>
      <w:r w:rsidRPr="00275793">
        <w:t>.</w:t>
      </w:r>
    </w:p>
    <w:p w:rsidR="001749D9" w:rsidRPr="00275793" w:rsidRDefault="001749D9" w:rsidP="001749D9">
      <w:pPr>
        <w:ind w:firstLine="567"/>
        <w:jc w:val="both"/>
      </w:pPr>
      <w:r w:rsidRPr="00275793">
        <w:lastRenderedPageBreak/>
        <w:t xml:space="preserve">Оценка продуктов инновационной деятельности проводится в соответствии </w:t>
      </w:r>
      <w:r>
        <w:br/>
      </w:r>
      <w:r w:rsidRPr="00275793">
        <w:t xml:space="preserve">с критериями оценки продукта инновационной деятельности, содержащимися </w:t>
      </w:r>
      <w:r>
        <w:br/>
      </w:r>
      <w:r w:rsidRPr="00BD4567">
        <w:t xml:space="preserve">в приложении № </w:t>
      </w:r>
      <w:r>
        <w:t>7</w:t>
      </w:r>
      <w:r w:rsidRPr="00BD4567">
        <w:t xml:space="preserve"> к Положению</w:t>
      </w:r>
      <w:r w:rsidRPr="00275793">
        <w:t>.</w:t>
      </w:r>
    </w:p>
    <w:p w:rsidR="001749D9" w:rsidRDefault="001749D9" w:rsidP="001749D9">
      <w:pPr>
        <w:ind w:firstLine="567"/>
        <w:jc w:val="both"/>
        <w:rPr>
          <w:color w:val="FF0000"/>
        </w:rPr>
      </w:pPr>
      <w:r w:rsidRPr="00542B7B">
        <w:t>Кажд</w:t>
      </w:r>
      <w:r>
        <w:t xml:space="preserve">ый </w:t>
      </w:r>
      <w:r w:rsidRPr="00275793">
        <w:t>продукт инновационной деятельности</w:t>
      </w:r>
      <w:r>
        <w:t xml:space="preserve"> </w:t>
      </w:r>
      <w:r w:rsidRPr="00542B7B">
        <w:t xml:space="preserve">оценивается </w:t>
      </w:r>
      <w:r>
        <w:t>экспертной группой, состоящей не менее чем из пяти</w:t>
      </w:r>
      <w:r w:rsidRPr="00542B7B">
        <w:t xml:space="preserve"> эксперт</w:t>
      </w:r>
      <w:r>
        <w:t>ов.</w:t>
      </w:r>
    </w:p>
    <w:p w:rsidR="001749D9" w:rsidRPr="00037155" w:rsidRDefault="001749D9" w:rsidP="001749D9">
      <w:pPr>
        <w:ind w:firstLine="567"/>
        <w:jc w:val="both"/>
      </w:pPr>
      <w:r>
        <w:t xml:space="preserve">Оценка продукта инновационной деятельности </w:t>
      </w:r>
      <w:r w:rsidRPr="00037155">
        <w:t xml:space="preserve">формируется путем вычисления среднего арифметического </w:t>
      </w:r>
      <w:r>
        <w:t>баллов, выставленных каждым</w:t>
      </w:r>
      <w:r w:rsidRPr="00037155">
        <w:t xml:space="preserve"> эксперто</w:t>
      </w:r>
      <w:r>
        <w:t>м (далее – итоговый балл очного этапа)</w:t>
      </w:r>
      <w:r w:rsidRPr="00037155">
        <w:t xml:space="preserve">. </w:t>
      </w:r>
    </w:p>
    <w:p w:rsidR="001749D9" w:rsidRDefault="001749D9" w:rsidP="001749D9">
      <w:pPr>
        <w:pStyle w:val="a9"/>
        <w:tabs>
          <w:tab w:val="num" w:pos="0"/>
          <w:tab w:val="left" w:pos="993"/>
        </w:tabs>
        <w:spacing w:after="0"/>
        <w:ind w:left="0" w:firstLine="567"/>
        <w:jc w:val="both"/>
      </w:pPr>
      <w:r>
        <w:t>2.15. Подведение итогов конкурса.</w:t>
      </w:r>
    </w:p>
    <w:p w:rsidR="001749D9" w:rsidRPr="00E21693" w:rsidRDefault="001749D9" w:rsidP="001749D9">
      <w:pPr>
        <w:pStyle w:val="a9"/>
        <w:tabs>
          <w:tab w:val="num" w:pos="0"/>
          <w:tab w:val="left" w:pos="993"/>
        </w:tabs>
        <w:spacing w:after="0"/>
        <w:ind w:left="0" w:firstLine="567"/>
        <w:jc w:val="both"/>
        <w:rPr>
          <w:color w:val="FF0000"/>
        </w:rPr>
      </w:pPr>
      <w:r w:rsidRPr="002C2E78">
        <w:t>В каждой номинации выстраиваются рейтинги продукт</w:t>
      </w:r>
      <w:r>
        <w:t>ов</w:t>
      </w:r>
      <w:r w:rsidRPr="002C2E78">
        <w:t xml:space="preserve"> инновационной деятельности по убыванию </w:t>
      </w:r>
      <w:r>
        <w:t xml:space="preserve">суммы </w:t>
      </w:r>
      <w:r w:rsidRPr="002C2E78">
        <w:t>итогов</w:t>
      </w:r>
      <w:r>
        <w:t>ых</w:t>
      </w:r>
      <w:r w:rsidRPr="002C2E78">
        <w:t xml:space="preserve"> балл</w:t>
      </w:r>
      <w:r>
        <w:t>ов</w:t>
      </w:r>
      <w:r w:rsidRPr="002C2E78">
        <w:t xml:space="preserve"> заочного </w:t>
      </w:r>
      <w:r>
        <w:t xml:space="preserve">и очного </w:t>
      </w:r>
      <w:r w:rsidRPr="002C2E78">
        <w:t>этап</w:t>
      </w:r>
      <w:r>
        <w:t xml:space="preserve">ов. </w:t>
      </w:r>
    </w:p>
    <w:p w:rsidR="001749D9" w:rsidRPr="00CE1309" w:rsidRDefault="001749D9" w:rsidP="001749D9">
      <w:pPr>
        <w:ind w:firstLine="567"/>
        <w:jc w:val="both"/>
      </w:pPr>
      <w:r w:rsidRPr="00CE1309">
        <w:t>В каждой номинации определяется победител</w:t>
      </w:r>
      <w:proofErr w:type="gramStart"/>
      <w:r w:rsidRPr="00CE1309">
        <w:t>ь</w:t>
      </w:r>
      <w:r>
        <w:t>(</w:t>
      </w:r>
      <w:proofErr w:type="gramEnd"/>
      <w:r>
        <w:t>и)</w:t>
      </w:r>
      <w:r w:rsidRPr="00CE1309">
        <w:t xml:space="preserve"> (участник</w:t>
      </w:r>
      <w:r>
        <w:t>(и)</w:t>
      </w:r>
      <w:r w:rsidRPr="00CE1309">
        <w:t xml:space="preserve"> конкурса, представивший</w:t>
      </w:r>
      <w:r>
        <w:t>(</w:t>
      </w:r>
      <w:proofErr w:type="spellStart"/>
      <w:r>
        <w:t>ие</w:t>
      </w:r>
      <w:proofErr w:type="spellEnd"/>
      <w:r>
        <w:t>)</w:t>
      </w:r>
      <w:r w:rsidRPr="00CE1309">
        <w:t xml:space="preserve"> продукт</w:t>
      </w:r>
      <w:r>
        <w:t>(ы)</w:t>
      </w:r>
      <w:r w:rsidRPr="00CE1309">
        <w:t xml:space="preserve"> инновационной деятельности, занявший</w:t>
      </w:r>
      <w:r>
        <w:t>(</w:t>
      </w:r>
      <w:proofErr w:type="spellStart"/>
      <w:r>
        <w:t>ие</w:t>
      </w:r>
      <w:proofErr w:type="spellEnd"/>
      <w:r>
        <w:t>)</w:t>
      </w:r>
      <w:r w:rsidRPr="00CE1309">
        <w:t xml:space="preserve"> первое место в рейтинге) </w:t>
      </w:r>
      <w:r>
        <w:t xml:space="preserve">и </w:t>
      </w:r>
      <w:r w:rsidRPr="00CE1309">
        <w:t>лауреат</w:t>
      </w:r>
      <w:r>
        <w:t>ы</w:t>
      </w:r>
      <w:r w:rsidRPr="00CE1309">
        <w:t xml:space="preserve"> (участники конкурса, представившие продукты инновационной деятельности, занявшие в рейтинге два последующих места).</w:t>
      </w:r>
    </w:p>
    <w:p w:rsidR="001749D9" w:rsidRPr="00CE1309" w:rsidRDefault="001749D9" w:rsidP="001749D9">
      <w:pPr>
        <w:ind w:firstLine="567"/>
        <w:jc w:val="both"/>
      </w:pPr>
      <w:r w:rsidRPr="00CE1309">
        <w:t xml:space="preserve">Участникам очного этапа конкурса, не ставшим победителями </w:t>
      </w:r>
      <w:r>
        <w:t>и лауреатами конкурса, присуждаются звания</w:t>
      </w:r>
      <w:r w:rsidRPr="00CE1309">
        <w:t xml:space="preserve"> дипломант</w:t>
      </w:r>
      <w:r>
        <w:t>ов</w:t>
      </w:r>
      <w:r w:rsidRPr="00CE1309">
        <w:t xml:space="preserve"> конкурса.</w:t>
      </w:r>
    </w:p>
    <w:p w:rsidR="001749D9" w:rsidRPr="005A75A5" w:rsidRDefault="001749D9" w:rsidP="001749D9">
      <w:pPr>
        <w:ind w:firstLine="567"/>
        <w:jc w:val="both"/>
      </w:pPr>
      <w:r w:rsidRPr="005A75A5">
        <w:t>2.1</w:t>
      </w:r>
      <w:r>
        <w:t>6</w:t>
      </w:r>
      <w:r w:rsidRPr="005A75A5">
        <w:t xml:space="preserve">. По результатам конкурса издается распоряжение Комитета по образованию </w:t>
      </w:r>
      <w:r w:rsidRPr="005A75A5">
        <w:br/>
        <w:t>о признании образовательных организаций победителями, лауреатами и дипломантами конкурса.</w:t>
      </w:r>
    </w:p>
    <w:p w:rsidR="001749D9" w:rsidRPr="005A75A5" w:rsidRDefault="001749D9" w:rsidP="001749D9">
      <w:pPr>
        <w:ind w:firstLine="567"/>
        <w:jc w:val="both"/>
      </w:pPr>
      <w:r w:rsidRPr="005A75A5">
        <w:t>2.</w:t>
      </w:r>
      <w:r>
        <w:t>17</w:t>
      </w:r>
      <w:r w:rsidRPr="005A75A5">
        <w:t xml:space="preserve">. Победители, лауреаты и дипломанты конкурса награждаются дипломами. Победителям и лауреатам конкурса вручаются призы. </w:t>
      </w:r>
    </w:p>
    <w:p w:rsidR="001749D9" w:rsidRPr="00542B7B" w:rsidRDefault="001749D9" w:rsidP="001749D9">
      <w:pPr>
        <w:ind w:firstLine="567"/>
        <w:jc w:val="both"/>
      </w:pPr>
      <w:r w:rsidRPr="00881DBE">
        <w:t>2.</w:t>
      </w:r>
      <w:r>
        <w:t>18</w:t>
      </w:r>
      <w:r w:rsidRPr="00881DBE">
        <w:t>.</w:t>
      </w:r>
      <w:r w:rsidRPr="00542B7B">
        <w:t xml:space="preserve"> </w:t>
      </w:r>
      <w:r>
        <w:t xml:space="preserve">Описание продуктов инновационной деятельности </w:t>
      </w:r>
      <w:r w:rsidRPr="00D8776F">
        <w:t xml:space="preserve">победителей, лауреатов </w:t>
      </w:r>
      <w:r>
        <w:br/>
      </w:r>
      <w:r w:rsidRPr="00D8776F">
        <w:t>и дипломантов</w:t>
      </w:r>
      <w:r w:rsidRPr="00542B7B">
        <w:t xml:space="preserve"> конкурса публикуются </w:t>
      </w:r>
      <w:r w:rsidRPr="00CD2927">
        <w:t xml:space="preserve">на официальном сайте Комитета по </w:t>
      </w:r>
      <w:r w:rsidRPr="00ED3A6A">
        <w:t>образованию</w:t>
      </w:r>
      <w:r w:rsidRPr="00542B7B">
        <w:t>.</w:t>
      </w:r>
    </w:p>
    <w:p w:rsidR="001749D9" w:rsidRDefault="001749D9" w:rsidP="001749D9">
      <w:pPr>
        <w:ind w:firstLine="567"/>
        <w:jc w:val="both"/>
        <w:rPr>
          <w:caps/>
        </w:rPr>
      </w:pPr>
      <w:r w:rsidRPr="00C579E7">
        <w:t>2.1</w:t>
      </w:r>
      <w:r>
        <w:t>9</w:t>
      </w:r>
      <w:r w:rsidRPr="00C579E7">
        <w:t xml:space="preserve">. </w:t>
      </w:r>
      <w:proofErr w:type="gramStart"/>
      <w:r>
        <w:t xml:space="preserve">Продукты инновационной деятельности </w:t>
      </w:r>
      <w:r w:rsidRPr="00C579E7">
        <w:t>победителей, лауреатов и дипломантов конкурса рекомендуются для использования при разработке содержания дополнительных профессиональных программ Государственным бюджетным учреждением дополнительного профессионального образования Санкт-Петербургской академией постдипломного педагогического образования,</w:t>
      </w:r>
      <w:r>
        <w:t xml:space="preserve"> </w:t>
      </w:r>
      <w:r>
        <w:rPr>
          <w:bCs/>
        </w:rPr>
        <w:t xml:space="preserve">Государственным бюджетным учреждением дополнительного профессионального образования </w:t>
      </w:r>
      <w:r>
        <w:t>«</w:t>
      </w:r>
      <w:r>
        <w:rPr>
          <w:bCs/>
        </w:rPr>
        <w:t>Санкт-Петербургский</w:t>
      </w:r>
      <w:r>
        <w:t xml:space="preserve"> центр оценки качества образования и информационных технологий», Государственным бюджетным нетиповым образовательным учреждением «Санкт-Петербургский городской Дворец творчества юных», Государственным бюджетным нетиповым образовательным учреждением Дворцом учащейся молодежи</w:t>
      </w:r>
      <w:proofErr w:type="gramEnd"/>
      <w:r>
        <w:t xml:space="preserve"> Санкт-Петербурга, </w:t>
      </w:r>
      <w:r w:rsidRPr="004B3905">
        <w:t>Санкт-Петербургск</w:t>
      </w:r>
      <w:r>
        <w:t>им</w:t>
      </w:r>
      <w:r w:rsidRPr="004B3905">
        <w:t xml:space="preserve"> бюджетн</w:t>
      </w:r>
      <w:r>
        <w:t>ым</w:t>
      </w:r>
      <w:r w:rsidRPr="004B3905">
        <w:t xml:space="preserve"> нетипов</w:t>
      </w:r>
      <w:r>
        <w:t>ым</w:t>
      </w:r>
      <w:r w:rsidRPr="004B3905">
        <w:t xml:space="preserve"> образовательн</w:t>
      </w:r>
      <w:r>
        <w:t>ым</w:t>
      </w:r>
      <w:r w:rsidRPr="004B3905">
        <w:t xml:space="preserve"> учреждени</w:t>
      </w:r>
      <w:r>
        <w:t>ем</w:t>
      </w:r>
      <w:r w:rsidRPr="004B3905">
        <w:t xml:space="preserve"> «Центр регионального </w:t>
      </w:r>
      <w:r>
        <w:br/>
      </w:r>
      <w:r w:rsidRPr="004B3905">
        <w:t>и</w:t>
      </w:r>
      <w:r>
        <w:t xml:space="preserve"> международного сотрудничества», </w:t>
      </w:r>
      <w:r w:rsidRPr="004B3905">
        <w:t>Государственн</w:t>
      </w:r>
      <w:r>
        <w:t>ы</w:t>
      </w:r>
      <w:r w:rsidRPr="004B3905">
        <w:t>м</w:t>
      </w:r>
      <w:r>
        <w:t xml:space="preserve"> бюджетны</w:t>
      </w:r>
      <w:r w:rsidRPr="004B3905">
        <w:t>м нетипов</w:t>
      </w:r>
      <w:r>
        <w:t>ым</w:t>
      </w:r>
      <w:r w:rsidRPr="004B3905">
        <w:t xml:space="preserve"> образовательн</w:t>
      </w:r>
      <w:r>
        <w:t>ым</w:t>
      </w:r>
      <w:r w:rsidRPr="004B3905">
        <w:t xml:space="preserve"> учреждени</w:t>
      </w:r>
      <w:r>
        <w:t>ем</w:t>
      </w:r>
      <w:r w:rsidRPr="004B3905">
        <w:t xml:space="preserve"> «Академия цифровых технологий»</w:t>
      </w:r>
      <w:r>
        <w:t>,</w:t>
      </w:r>
      <w:r w:rsidRPr="004B3905">
        <w:t xml:space="preserve"> Государственн</w:t>
      </w:r>
      <w:r>
        <w:t>ы</w:t>
      </w:r>
      <w:r w:rsidRPr="004B3905">
        <w:t>м бюджетн</w:t>
      </w:r>
      <w:r>
        <w:t>ы</w:t>
      </w:r>
      <w:r w:rsidRPr="004B3905">
        <w:t>м нетипов</w:t>
      </w:r>
      <w:r>
        <w:t>ы</w:t>
      </w:r>
      <w:r w:rsidRPr="004B3905">
        <w:t>м</w:t>
      </w:r>
      <w:r>
        <w:t xml:space="preserve"> образовательны</w:t>
      </w:r>
      <w:r w:rsidRPr="004B3905">
        <w:t>м учреждени</w:t>
      </w:r>
      <w:r>
        <w:t>ем</w:t>
      </w:r>
      <w:r w:rsidRPr="004B3905">
        <w:t xml:space="preserve"> «Акад</w:t>
      </w:r>
      <w:r>
        <w:t xml:space="preserve">емия талантов» </w:t>
      </w:r>
      <w:r>
        <w:br/>
        <w:t xml:space="preserve">Санкт-Петербурга, </w:t>
      </w:r>
      <w:r w:rsidRPr="004B3905">
        <w:t>Государственн</w:t>
      </w:r>
      <w:r>
        <w:t>ы</w:t>
      </w:r>
      <w:r w:rsidRPr="004B3905">
        <w:t>м</w:t>
      </w:r>
      <w:r>
        <w:t xml:space="preserve"> бюджетны</w:t>
      </w:r>
      <w:r w:rsidRPr="004B3905">
        <w:t>м нетипов</w:t>
      </w:r>
      <w:r>
        <w:t xml:space="preserve">ым образовательным учреждением </w:t>
      </w:r>
      <w:r w:rsidRPr="004B3905">
        <w:t>детск</w:t>
      </w:r>
      <w:r>
        <w:t>и</w:t>
      </w:r>
      <w:r w:rsidRPr="004B3905">
        <w:t>м</w:t>
      </w:r>
      <w:r>
        <w:t xml:space="preserve"> оздоровительно-образовательны</w:t>
      </w:r>
      <w:r w:rsidRPr="004B3905">
        <w:t>м туристск</w:t>
      </w:r>
      <w:r>
        <w:t>и</w:t>
      </w:r>
      <w:r w:rsidRPr="004B3905">
        <w:t>м центр</w:t>
      </w:r>
      <w:r>
        <w:t>ом</w:t>
      </w:r>
      <w:r w:rsidRPr="004B3905">
        <w:t xml:space="preserve"> </w:t>
      </w:r>
      <w:r>
        <w:br/>
      </w:r>
      <w:r w:rsidRPr="004B3905">
        <w:t>Санк</w:t>
      </w:r>
      <w:r>
        <w:t>т-Петербурга «Балтийский Берег».</w:t>
      </w:r>
    </w:p>
    <w:p w:rsidR="001749D9" w:rsidRDefault="001749D9" w:rsidP="001749D9">
      <w:pPr>
        <w:ind w:firstLine="567"/>
        <w:jc w:val="center"/>
        <w:rPr>
          <w:caps/>
        </w:rPr>
      </w:pPr>
    </w:p>
    <w:p w:rsidR="001749D9" w:rsidRDefault="001749D9" w:rsidP="001749D9">
      <w:pPr>
        <w:ind w:firstLine="567"/>
        <w:jc w:val="center"/>
        <w:rPr>
          <w:spacing w:val="1"/>
        </w:rPr>
      </w:pPr>
      <w:r>
        <w:rPr>
          <w:caps/>
        </w:rPr>
        <w:t>3</w:t>
      </w:r>
      <w:r w:rsidRPr="00BA4673">
        <w:rPr>
          <w:caps/>
        </w:rPr>
        <w:t xml:space="preserve">. </w:t>
      </w:r>
      <w:r w:rsidRPr="00BA4673">
        <w:rPr>
          <w:spacing w:val="1"/>
        </w:rPr>
        <w:t>Финансирование конкурса</w:t>
      </w:r>
      <w:r>
        <w:rPr>
          <w:spacing w:val="1"/>
        </w:rPr>
        <w:t>.</w:t>
      </w:r>
    </w:p>
    <w:p w:rsidR="001749D9" w:rsidRPr="00BA4673" w:rsidRDefault="001749D9" w:rsidP="001749D9">
      <w:pPr>
        <w:ind w:firstLine="567"/>
        <w:jc w:val="both"/>
      </w:pPr>
      <w:r w:rsidRPr="00BA4673">
        <w:t xml:space="preserve">Финансирование расходов по подготовке и проведению конкурса осуществляется </w:t>
      </w:r>
      <w:r>
        <w:br/>
      </w:r>
      <w:r w:rsidRPr="00BA4673">
        <w:t xml:space="preserve">в </w:t>
      </w:r>
      <w:proofErr w:type="gramStart"/>
      <w:r w:rsidRPr="00BA4673">
        <w:t>пределах</w:t>
      </w:r>
      <w:proofErr w:type="gramEnd"/>
      <w:r w:rsidRPr="00BA4673">
        <w:t xml:space="preserve"> средств, предусмотренных на эти цели Комитету по образованию </w:t>
      </w:r>
      <w:hyperlink r:id="rId10" w:history="1">
        <w:r w:rsidRPr="00617E4A">
          <w:t>Законом</w:t>
        </w:r>
      </w:hyperlink>
      <w:r w:rsidRPr="00617E4A">
        <w:t xml:space="preserve"> Санкт-Петербурга от 24.11.2021 № 558-119 «О бюджете Санкт-Петербурга на 2022 год </w:t>
      </w:r>
      <w:r>
        <w:br/>
      </w:r>
      <w:r w:rsidRPr="00617E4A">
        <w:t>и на плановый период 2023 и 2024 годов»</w:t>
      </w:r>
      <w:r w:rsidRPr="00BA4673">
        <w:t>.</w:t>
      </w:r>
    </w:p>
    <w:p w:rsidR="001749D9" w:rsidRDefault="001749D9" w:rsidP="001749D9">
      <w:pPr>
        <w:shd w:val="clear" w:color="auto" w:fill="FFFFFF"/>
        <w:ind w:firstLine="567"/>
        <w:rPr>
          <w:caps/>
          <w:spacing w:val="-1"/>
        </w:rPr>
      </w:pPr>
    </w:p>
    <w:p w:rsidR="00936656" w:rsidRDefault="00936656">
      <w:pPr>
        <w:spacing w:after="200" w:line="276" w:lineRule="auto"/>
        <w:rPr>
          <w:caps/>
          <w:spacing w:val="-1"/>
        </w:rPr>
      </w:pPr>
      <w:r>
        <w:rPr>
          <w:caps/>
          <w:spacing w:val="-1"/>
        </w:rPr>
        <w:br w:type="page"/>
      </w:r>
    </w:p>
    <w:p w:rsidR="001749D9" w:rsidRDefault="001749D9" w:rsidP="001749D9">
      <w:pPr>
        <w:shd w:val="clear" w:color="auto" w:fill="FFFFFF"/>
        <w:ind w:firstLine="567"/>
        <w:jc w:val="center"/>
        <w:rPr>
          <w:spacing w:val="-1"/>
        </w:rPr>
      </w:pPr>
      <w:r>
        <w:rPr>
          <w:caps/>
          <w:spacing w:val="-1"/>
        </w:rPr>
        <w:lastRenderedPageBreak/>
        <w:t>4</w:t>
      </w:r>
      <w:r w:rsidRPr="00542B7B">
        <w:rPr>
          <w:caps/>
          <w:spacing w:val="-1"/>
        </w:rPr>
        <w:t xml:space="preserve">. </w:t>
      </w:r>
      <w:r w:rsidRPr="00542B7B">
        <w:rPr>
          <w:spacing w:val="-1"/>
        </w:rPr>
        <w:t>Орг</w:t>
      </w:r>
      <w:r>
        <w:rPr>
          <w:spacing w:val="-1"/>
        </w:rPr>
        <w:t>анизационный комитет.</w:t>
      </w:r>
    </w:p>
    <w:p w:rsidR="001749D9" w:rsidRPr="00542B7B" w:rsidRDefault="001749D9" w:rsidP="001749D9">
      <w:pPr>
        <w:ind w:firstLine="567"/>
        <w:jc w:val="both"/>
      </w:pPr>
      <w:r>
        <w:t>4</w:t>
      </w:r>
      <w:r w:rsidRPr="00542B7B">
        <w:t xml:space="preserve">.1. </w:t>
      </w:r>
      <w:r>
        <w:t>В</w:t>
      </w:r>
      <w:r w:rsidRPr="00542B7B">
        <w:t xml:space="preserve"> состав </w:t>
      </w:r>
      <w:r>
        <w:t>оргкомитета</w:t>
      </w:r>
      <w:r w:rsidRPr="00542B7B">
        <w:t xml:space="preserve"> входят председатель, заместитель председателя, ответственный секретарь и члены оргкомитета.</w:t>
      </w:r>
    </w:p>
    <w:p w:rsidR="001749D9" w:rsidRPr="00542B7B" w:rsidRDefault="001749D9" w:rsidP="001749D9">
      <w:pPr>
        <w:ind w:firstLine="567"/>
        <w:jc w:val="both"/>
      </w:pPr>
      <w:r>
        <w:t>4</w:t>
      </w:r>
      <w:r w:rsidRPr="00542B7B">
        <w:t>.2. Функции оргкомитета:</w:t>
      </w:r>
    </w:p>
    <w:p w:rsidR="001749D9" w:rsidRDefault="001749D9" w:rsidP="001749D9">
      <w:pPr>
        <w:ind w:firstLine="567"/>
        <w:jc w:val="both"/>
      </w:pPr>
      <w:r>
        <w:t>осуществляет организационно-техническую и информационную поддержку конкурса;</w:t>
      </w:r>
    </w:p>
    <w:p w:rsidR="001749D9" w:rsidRDefault="001749D9" w:rsidP="001749D9">
      <w:pPr>
        <w:ind w:firstLine="567"/>
        <w:jc w:val="both"/>
      </w:pPr>
      <w:r>
        <w:t>проверяет заявки на соответствие требованиям конкурса;</w:t>
      </w:r>
    </w:p>
    <w:p w:rsidR="001749D9" w:rsidRPr="00542B7B" w:rsidRDefault="001749D9" w:rsidP="001749D9">
      <w:pPr>
        <w:ind w:firstLine="567"/>
        <w:jc w:val="both"/>
      </w:pPr>
      <w:r w:rsidRPr="00542B7B">
        <w:t>организует формирование информационной базы данных по участникам конкурса;</w:t>
      </w:r>
    </w:p>
    <w:p w:rsidR="001749D9" w:rsidRPr="00542B7B" w:rsidRDefault="001749D9" w:rsidP="001749D9">
      <w:pPr>
        <w:ind w:firstLine="567"/>
        <w:jc w:val="both"/>
      </w:pPr>
      <w:r w:rsidRPr="00542B7B">
        <w:t>утверждает список экспертов и составы экспертных групп;</w:t>
      </w:r>
    </w:p>
    <w:p w:rsidR="001749D9" w:rsidRPr="00542B7B" w:rsidRDefault="001749D9" w:rsidP="001749D9">
      <w:pPr>
        <w:ind w:firstLine="567"/>
        <w:jc w:val="both"/>
      </w:pPr>
      <w:r w:rsidRPr="00542B7B">
        <w:t xml:space="preserve">организует проведение </w:t>
      </w:r>
      <w:r>
        <w:t xml:space="preserve">содержательной </w:t>
      </w:r>
      <w:r w:rsidRPr="00542B7B">
        <w:t>экспертизы</w:t>
      </w:r>
      <w:r>
        <w:t xml:space="preserve"> продуктов инновационной деятельности</w:t>
      </w:r>
      <w:r w:rsidRPr="00542B7B">
        <w:t>;</w:t>
      </w:r>
    </w:p>
    <w:p w:rsidR="001749D9" w:rsidRPr="00D8776F" w:rsidRDefault="001749D9" w:rsidP="001749D9">
      <w:pPr>
        <w:shd w:val="clear" w:color="auto" w:fill="FFFFFF"/>
        <w:ind w:firstLine="567"/>
        <w:jc w:val="both"/>
      </w:pPr>
      <w:r w:rsidRPr="00F25012">
        <w:rPr>
          <w:spacing w:val="-2"/>
        </w:rPr>
        <w:t xml:space="preserve">формирует список участников очного </w:t>
      </w:r>
      <w:r>
        <w:rPr>
          <w:spacing w:val="-2"/>
        </w:rPr>
        <w:t>этапа</w:t>
      </w:r>
      <w:r w:rsidRPr="00F25012">
        <w:rPr>
          <w:spacing w:val="-2"/>
        </w:rPr>
        <w:t xml:space="preserve">, </w:t>
      </w:r>
      <w:r w:rsidRPr="00D8776F">
        <w:rPr>
          <w:spacing w:val="-2"/>
        </w:rPr>
        <w:t xml:space="preserve">победителей, лауреатов </w:t>
      </w:r>
      <w:r w:rsidRPr="00D8776F">
        <w:rPr>
          <w:spacing w:val="-2"/>
        </w:rPr>
        <w:br/>
        <w:t>и дипломантов конкурса;</w:t>
      </w:r>
    </w:p>
    <w:p w:rsidR="001749D9" w:rsidRPr="00542B7B" w:rsidRDefault="001749D9" w:rsidP="001749D9">
      <w:pPr>
        <w:shd w:val="clear" w:color="auto" w:fill="FFFFFF"/>
        <w:ind w:firstLine="567"/>
        <w:jc w:val="both"/>
      </w:pPr>
      <w:r w:rsidRPr="00D8776F">
        <w:rPr>
          <w:spacing w:val="-2"/>
        </w:rPr>
        <w:t xml:space="preserve">организует торжественную церемонию награждения победителей, лауреатов </w:t>
      </w:r>
      <w:r w:rsidRPr="00D8776F">
        <w:rPr>
          <w:spacing w:val="-2"/>
        </w:rPr>
        <w:br/>
        <w:t>и дипломантов конкурса;</w:t>
      </w:r>
    </w:p>
    <w:p w:rsidR="001749D9" w:rsidRPr="00542B7B" w:rsidRDefault="001749D9" w:rsidP="001749D9">
      <w:pPr>
        <w:shd w:val="clear" w:color="auto" w:fill="FFFFFF"/>
        <w:ind w:firstLine="567"/>
        <w:jc w:val="both"/>
        <w:rPr>
          <w:spacing w:val="2"/>
        </w:rPr>
      </w:pPr>
      <w:r w:rsidRPr="00542B7B">
        <w:rPr>
          <w:spacing w:val="2"/>
        </w:rPr>
        <w:t xml:space="preserve">вносит в Комитет по образованию предложения по </w:t>
      </w:r>
      <w:r w:rsidRPr="00542B7B">
        <w:t>совершенствованию организации и содержания конкурса</w:t>
      </w:r>
      <w:r w:rsidRPr="00542B7B">
        <w:rPr>
          <w:spacing w:val="2"/>
        </w:rPr>
        <w:t xml:space="preserve">, распространению </w:t>
      </w:r>
      <w:r w:rsidRPr="00542B7B">
        <w:t xml:space="preserve">продуктов инновационной деятельности </w:t>
      </w:r>
      <w:r w:rsidRPr="00542B7B">
        <w:rPr>
          <w:spacing w:val="2"/>
        </w:rPr>
        <w:t>участников конкурса;</w:t>
      </w:r>
    </w:p>
    <w:p w:rsidR="001749D9" w:rsidRPr="00542B7B" w:rsidRDefault="001749D9" w:rsidP="001749D9">
      <w:pPr>
        <w:shd w:val="clear" w:color="auto" w:fill="FFFFFF"/>
        <w:ind w:firstLine="567"/>
        <w:jc w:val="both"/>
        <w:rPr>
          <w:spacing w:val="2"/>
        </w:rPr>
      </w:pPr>
      <w:r w:rsidRPr="00542B7B">
        <w:t xml:space="preserve">устанавливает дополнительные </w:t>
      </w:r>
      <w:r w:rsidRPr="00066937">
        <w:t>награды</w:t>
      </w:r>
      <w:r w:rsidRPr="00542B7B">
        <w:t xml:space="preserve"> для участников конкурса. </w:t>
      </w:r>
    </w:p>
    <w:p w:rsidR="001749D9" w:rsidRPr="00542B7B" w:rsidRDefault="001749D9" w:rsidP="001749D9">
      <w:pPr>
        <w:ind w:firstLine="567"/>
        <w:jc w:val="both"/>
        <w:rPr>
          <w:spacing w:val="2"/>
        </w:rPr>
      </w:pPr>
      <w:r>
        <w:t>4</w:t>
      </w:r>
      <w:r w:rsidRPr="00542B7B">
        <w:t xml:space="preserve">.3. </w:t>
      </w:r>
      <w:r w:rsidRPr="00542B7B">
        <w:rPr>
          <w:spacing w:val="2"/>
        </w:rPr>
        <w:t>Председатель оргкомитета:</w:t>
      </w:r>
    </w:p>
    <w:p w:rsidR="001749D9" w:rsidRPr="00542B7B" w:rsidRDefault="001749D9" w:rsidP="001749D9">
      <w:pPr>
        <w:ind w:left="360" w:firstLine="207"/>
        <w:jc w:val="both"/>
      </w:pPr>
      <w:r w:rsidRPr="00542B7B">
        <w:t xml:space="preserve">осуществляет </w:t>
      </w:r>
      <w:proofErr w:type="gramStart"/>
      <w:r w:rsidRPr="00542B7B">
        <w:t>контроль за</w:t>
      </w:r>
      <w:proofErr w:type="gramEnd"/>
      <w:r w:rsidRPr="00542B7B">
        <w:t xml:space="preserve"> соблюдением настоящего Положения;</w:t>
      </w:r>
    </w:p>
    <w:p w:rsidR="001749D9" w:rsidRPr="00542B7B" w:rsidRDefault="001749D9" w:rsidP="001749D9">
      <w:pPr>
        <w:ind w:left="360" w:firstLine="207"/>
        <w:jc w:val="both"/>
      </w:pPr>
      <w:r w:rsidRPr="00542B7B">
        <w:t>консультирует членов оргкомитета по вопросам содержания конкурса;</w:t>
      </w:r>
    </w:p>
    <w:p w:rsidR="001749D9" w:rsidRPr="00542B7B" w:rsidRDefault="001749D9" w:rsidP="001749D9">
      <w:pPr>
        <w:ind w:left="360" w:firstLine="207"/>
        <w:jc w:val="both"/>
      </w:pPr>
      <w:r w:rsidRPr="00542B7B">
        <w:t>представляет результаты конкурса общественности;</w:t>
      </w:r>
    </w:p>
    <w:p w:rsidR="001749D9" w:rsidRDefault="001749D9" w:rsidP="001749D9">
      <w:pPr>
        <w:ind w:left="360" w:firstLine="207"/>
        <w:jc w:val="both"/>
      </w:pPr>
      <w:r w:rsidRPr="00542B7B">
        <w:t>имеет право делегировать часть своих полномочий заместителю.</w:t>
      </w:r>
    </w:p>
    <w:p w:rsidR="001749D9" w:rsidRPr="00066937" w:rsidRDefault="001749D9" w:rsidP="001749D9">
      <w:pPr>
        <w:ind w:left="360" w:firstLine="207"/>
        <w:jc w:val="both"/>
      </w:pPr>
      <w:r w:rsidRPr="00066937">
        <w:t>4.4. Заместитель председателя оргкомитета:</w:t>
      </w:r>
    </w:p>
    <w:p w:rsidR="001749D9" w:rsidRPr="00066937" w:rsidRDefault="001749D9" w:rsidP="001749D9">
      <w:pPr>
        <w:ind w:left="360" w:firstLine="207"/>
        <w:jc w:val="both"/>
      </w:pPr>
      <w:r w:rsidRPr="00066937">
        <w:t>в отсутствие председателя оргкомитета выполняет его функции;</w:t>
      </w:r>
    </w:p>
    <w:p w:rsidR="001749D9" w:rsidRPr="00066937" w:rsidRDefault="001749D9" w:rsidP="001749D9">
      <w:pPr>
        <w:ind w:left="360" w:firstLine="207"/>
        <w:jc w:val="both"/>
      </w:pPr>
      <w:r w:rsidRPr="00066937">
        <w:t>выполняет поручения председателя оргкомитета;</w:t>
      </w:r>
    </w:p>
    <w:p w:rsidR="001749D9" w:rsidRPr="00066937" w:rsidRDefault="001749D9" w:rsidP="001749D9">
      <w:pPr>
        <w:ind w:left="360" w:firstLine="207"/>
        <w:jc w:val="both"/>
      </w:pPr>
      <w:r w:rsidRPr="00066937">
        <w:t>уча</w:t>
      </w:r>
      <w:r>
        <w:t xml:space="preserve">ствует в </w:t>
      </w:r>
      <w:proofErr w:type="gramStart"/>
      <w:r>
        <w:t>заседаниях</w:t>
      </w:r>
      <w:proofErr w:type="gramEnd"/>
      <w:r>
        <w:t xml:space="preserve"> оргкомитета.</w:t>
      </w:r>
    </w:p>
    <w:p w:rsidR="001749D9" w:rsidRPr="00542B7B" w:rsidRDefault="001749D9" w:rsidP="001749D9">
      <w:pPr>
        <w:ind w:left="360" w:firstLine="207"/>
        <w:jc w:val="both"/>
      </w:pPr>
      <w:r>
        <w:t>4</w:t>
      </w:r>
      <w:r w:rsidRPr="00542B7B">
        <w:t>.</w:t>
      </w:r>
      <w:r>
        <w:t>5</w:t>
      </w:r>
      <w:r w:rsidRPr="00542B7B">
        <w:t>. Ответственный секретарь оргкомитета осуществляет:</w:t>
      </w:r>
    </w:p>
    <w:p w:rsidR="001749D9" w:rsidRPr="00542B7B" w:rsidRDefault="001749D9" w:rsidP="001749D9">
      <w:pPr>
        <w:ind w:firstLine="567"/>
        <w:jc w:val="both"/>
      </w:pPr>
      <w:r w:rsidRPr="00542B7B">
        <w:t>формирование повестки дня заседания оргкомитета, доведение ее до сведения членов оргкомитета;</w:t>
      </w:r>
    </w:p>
    <w:p w:rsidR="001749D9" w:rsidRPr="00542B7B" w:rsidRDefault="001749D9" w:rsidP="001749D9">
      <w:pPr>
        <w:ind w:firstLine="567"/>
        <w:jc w:val="both"/>
      </w:pPr>
      <w:r w:rsidRPr="00542B7B">
        <w:t>ведение делопроизводства оргкомитета;</w:t>
      </w:r>
    </w:p>
    <w:p w:rsidR="001749D9" w:rsidRPr="00542B7B" w:rsidRDefault="001749D9" w:rsidP="001749D9">
      <w:pPr>
        <w:ind w:firstLine="567"/>
        <w:jc w:val="both"/>
      </w:pPr>
      <w:proofErr w:type="gramStart"/>
      <w:r w:rsidRPr="00542B7B">
        <w:t>контроль за</w:t>
      </w:r>
      <w:proofErr w:type="gramEnd"/>
      <w:r w:rsidRPr="00542B7B">
        <w:t xml:space="preserve"> представлением рабочих материалов к рассмотрению на заседании оргкомитета, рассылку документов членам оргкомитета;</w:t>
      </w:r>
    </w:p>
    <w:p w:rsidR="001749D9" w:rsidRPr="00542B7B" w:rsidRDefault="001749D9" w:rsidP="001749D9">
      <w:pPr>
        <w:ind w:firstLine="567"/>
        <w:jc w:val="both"/>
      </w:pPr>
      <w:proofErr w:type="gramStart"/>
      <w:r w:rsidRPr="00542B7B">
        <w:t>контроль за</w:t>
      </w:r>
      <w:proofErr w:type="gramEnd"/>
      <w:r w:rsidRPr="00542B7B">
        <w:t xml:space="preserve"> своевременным исполнением принятых оргкомитетом решений.</w:t>
      </w:r>
    </w:p>
    <w:p w:rsidR="001749D9" w:rsidRPr="00542B7B" w:rsidRDefault="001749D9" w:rsidP="001749D9">
      <w:pPr>
        <w:ind w:firstLine="567"/>
        <w:jc w:val="both"/>
      </w:pPr>
      <w:r>
        <w:t>4</w:t>
      </w:r>
      <w:r w:rsidRPr="00542B7B">
        <w:t>.</w:t>
      </w:r>
      <w:r>
        <w:t>6</w:t>
      </w:r>
      <w:r w:rsidRPr="00542B7B">
        <w:t>. Члены оргкомитета обязаны:</w:t>
      </w:r>
    </w:p>
    <w:p w:rsidR="001749D9" w:rsidRPr="00542B7B" w:rsidRDefault="001749D9" w:rsidP="001749D9">
      <w:pPr>
        <w:ind w:left="360" w:firstLine="207"/>
        <w:jc w:val="both"/>
      </w:pPr>
      <w:r w:rsidRPr="00542B7B">
        <w:t xml:space="preserve">соблюдать </w:t>
      </w:r>
      <w:r>
        <w:t xml:space="preserve">требования </w:t>
      </w:r>
      <w:r w:rsidRPr="00542B7B">
        <w:t>Положени</w:t>
      </w:r>
      <w:r>
        <w:t>я</w:t>
      </w:r>
      <w:r w:rsidRPr="00542B7B">
        <w:t xml:space="preserve">; </w:t>
      </w:r>
    </w:p>
    <w:p w:rsidR="001749D9" w:rsidRPr="00542B7B" w:rsidRDefault="001749D9" w:rsidP="001749D9">
      <w:pPr>
        <w:ind w:left="360" w:firstLine="207"/>
        <w:jc w:val="both"/>
      </w:pPr>
      <w:r w:rsidRPr="00542B7B">
        <w:t>при принятии решений оргкомитета гол</w:t>
      </w:r>
      <w:r>
        <w:t>осовать индивидуально и открыто</w:t>
      </w:r>
      <w:r w:rsidRPr="00542B7B">
        <w:t>.</w:t>
      </w:r>
    </w:p>
    <w:p w:rsidR="001749D9" w:rsidRPr="00542B7B" w:rsidRDefault="001749D9" w:rsidP="001749D9">
      <w:pPr>
        <w:ind w:firstLine="567"/>
        <w:jc w:val="both"/>
      </w:pPr>
      <w:r>
        <w:t>4</w:t>
      </w:r>
      <w:r w:rsidRPr="00542B7B">
        <w:t>.</w:t>
      </w:r>
      <w:r>
        <w:t>7</w:t>
      </w:r>
      <w:r w:rsidRPr="00542B7B">
        <w:t xml:space="preserve">. Заседания оргкомитета проводятся по необходимости, но не менее трех раз </w:t>
      </w:r>
      <w:r>
        <w:br/>
      </w:r>
      <w:r w:rsidRPr="00542B7B">
        <w:t>за время проведения конкурса.</w:t>
      </w:r>
    </w:p>
    <w:p w:rsidR="001749D9" w:rsidRDefault="001749D9" w:rsidP="001749D9">
      <w:pPr>
        <w:ind w:firstLine="567"/>
        <w:jc w:val="both"/>
      </w:pPr>
      <w:r>
        <w:t>4</w:t>
      </w:r>
      <w:r w:rsidRPr="00542B7B">
        <w:t>.</w:t>
      </w:r>
      <w:r>
        <w:t>8</w:t>
      </w:r>
      <w:r w:rsidRPr="00542B7B">
        <w:t xml:space="preserve">. Решение оргкомитета считается принятым, если за него проголосовало более половины его списочного состава. При равенстве голосов право решающего голоса остается за председателем. Решение оргкомитета оформляется протоколом, который подписывается председателем и ответственным секретарем. </w:t>
      </w:r>
    </w:p>
    <w:p w:rsidR="001749D9" w:rsidRDefault="001749D9" w:rsidP="001749D9">
      <w:pPr>
        <w:ind w:firstLine="567"/>
        <w:jc w:val="both"/>
      </w:pPr>
      <w:r>
        <w:t xml:space="preserve">4.9. Оргкомитет вправе принимать решения путем проведения заочного голосования. Решение о проведении заочного голосования принимается председателем оргкомитета. </w:t>
      </w:r>
      <w:r>
        <w:br/>
        <w:t xml:space="preserve">В </w:t>
      </w:r>
      <w:proofErr w:type="gramStart"/>
      <w:r>
        <w:t>случае</w:t>
      </w:r>
      <w:proofErr w:type="gramEnd"/>
      <w:r>
        <w:t xml:space="preserve"> проведения заочного голосования члены оргкомитета уведомляются об этом секретарем оргкомитета с указанием срока, до которого они могут в письменной форме представить свою позицию по вопросам, вынесенным на заочное голосование. Члены оргкомитета направляют свое мнение председателю оргкомитета или секретарю оргкомитета, что отражается в </w:t>
      </w:r>
      <w:proofErr w:type="gramStart"/>
      <w:r>
        <w:t>протоколе</w:t>
      </w:r>
      <w:proofErr w:type="gramEnd"/>
      <w:r>
        <w:t xml:space="preserve"> заседания оргкомитета.</w:t>
      </w:r>
    </w:p>
    <w:p w:rsidR="001749D9" w:rsidRPr="00542B7B" w:rsidRDefault="001749D9" w:rsidP="001749D9">
      <w:pPr>
        <w:ind w:firstLine="567"/>
        <w:rPr>
          <w:caps/>
        </w:rPr>
      </w:pPr>
    </w:p>
    <w:p w:rsidR="001749D9" w:rsidRDefault="001749D9" w:rsidP="001749D9">
      <w:pPr>
        <w:jc w:val="right"/>
        <w:sectPr w:rsidR="001749D9" w:rsidSect="006B0066">
          <w:headerReference w:type="default" r:id="rId11"/>
          <w:headerReference w:type="first" r:id="rId12"/>
          <w:footnotePr>
            <w:numRestart w:val="eachSect"/>
          </w:footnotePr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1749D9" w:rsidRPr="00542B7B" w:rsidRDefault="001749D9" w:rsidP="001749D9">
      <w:pPr>
        <w:jc w:val="right"/>
      </w:pPr>
      <w:r w:rsidRPr="00542B7B">
        <w:lastRenderedPageBreak/>
        <w:t xml:space="preserve">Приложение № 1 </w:t>
      </w:r>
    </w:p>
    <w:p w:rsidR="001749D9" w:rsidRDefault="001749D9" w:rsidP="001749D9">
      <w:pPr>
        <w:jc w:val="right"/>
      </w:pPr>
      <w:r w:rsidRPr="00542B7B">
        <w:t>к Положению</w:t>
      </w:r>
      <w:r>
        <w:t xml:space="preserve"> </w:t>
      </w:r>
      <w:r w:rsidRPr="00542B7B">
        <w:t xml:space="preserve">о </w:t>
      </w:r>
      <w:r>
        <w:t xml:space="preserve">проведении в 2022 году </w:t>
      </w:r>
    </w:p>
    <w:p w:rsidR="001749D9" w:rsidRDefault="001749D9" w:rsidP="001749D9">
      <w:pPr>
        <w:jc w:val="right"/>
      </w:pPr>
      <w:r w:rsidRPr="00542B7B">
        <w:t>конкурс</w:t>
      </w:r>
      <w:r>
        <w:t>а</w:t>
      </w:r>
      <w:r w:rsidRPr="00542B7B">
        <w:t xml:space="preserve"> </w:t>
      </w:r>
      <w:r w:rsidRPr="00066937">
        <w:t xml:space="preserve">результатов инновационной деятельности </w:t>
      </w:r>
    </w:p>
    <w:p w:rsidR="001749D9" w:rsidRDefault="001749D9" w:rsidP="001749D9">
      <w:pPr>
        <w:jc w:val="right"/>
      </w:pPr>
      <w:r>
        <w:t>государственных</w:t>
      </w:r>
      <w:r w:rsidRPr="00D61404">
        <w:t xml:space="preserve"> образовательны</w:t>
      </w:r>
      <w:r>
        <w:t>х</w:t>
      </w:r>
      <w:r w:rsidRPr="00D61404">
        <w:t xml:space="preserve"> </w:t>
      </w:r>
      <w:r>
        <w:t xml:space="preserve">организаций </w:t>
      </w:r>
    </w:p>
    <w:p w:rsidR="001749D9" w:rsidRDefault="001749D9" w:rsidP="001749D9">
      <w:pPr>
        <w:jc w:val="right"/>
        <w:rPr>
          <w:lang w:eastAsia="en-US"/>
        </w:rPr>
      </w:pPr>
      <w:r>
        <w:t xml:space="preserve">Санкт-Петербурга, </w:t>
      </w:r>
      <w:proofErr w:type="gramStart"/>
      <w:r>
        <w:rPr>
          <w:lang w:eastAsia="en-US"/>
        </w:rPr>
        <w:t>находящихся</w:t>
      </w:r>
      <w:proofErr w:type="gramEnd"/>
      <w:r>
        <w:rPr>
          <w:lang w:eastAsia="en-US"/>
        </w:rPr>
        <w:t xml:space="preserve"> в ведении Комитета по образованию </w:t>
      </w:r>
    </w:p>
    <w:p w:rsidR="001749D9" w:rsidRDefault="001749D9" w:rsidP="001749D9">
      <w:pPr>
        <w:jc w:val="right"/>
      </w:pPr>
      <w:r>
        <w:rPr>
          <w:lang w:eastAsia="en-US"/>
        </w:rPr>
        <w:t>и администраций районов Санкт-Петербурга</w:t>
      </w:r>
      <w:r w:rsidRPr="00D61404">
        <w:t xml:space="preserve">, </w:t>
      </w:r>
      <w:r>
        <w:br/>
        <w:t xml:space="preserve">частных </w:t>
      </w:r>
      <w:r w:rsidRPr="00D61404">
        <w:t>образовательны</w:t>
      </w:r>
      <w:r>
        <w:t>х</w:t>
      </w:r>
      <w:r w:rsidRPr="00D61404">
        <w:t xml:space="preserve"> организаци</w:t>
      </w:r>
      <w:r>
        <w:t>й</w:t>
      </w:r>
      <w:r w:rsidRPr="00D61404">
        <w:t xml:space="preserve"> Санкт-Петербурга</w:t>
      </w:r>
      <w:r>
        <w:t>,</w:t>
      </w:r>
      <w:r w:rsidRPr="00D61404">
        <w:t xml:space="preserve"> </w:t>
      </w:r>
    </w:p>
    <w:p w:rsidR="001749D9" w:rsidRDefault="001749D9" w:rsidP="001749D9">
      <w:pPr>
        <w:jc w:val="right"/>
      </w:pPr>
      <w:proofErr w:type="gramStart"/>
      <w:r w:rsidRPr="00D61404">
        <w:t>имеющи</w:t>
      </w:r>
      <w:r>
        <w:t>х</w:t>
      </w:r>
      <w:proofErr w:type="gramEnd"/>
      <w:r w:rsidRPr="00D61404">
        <w:t xml:space="preserve"> лицензию на </w:t>
      </w:r>
      <w:r w:rsidRPr="008F535A">
        <w:t>осуществление</w:t>
      </w:r>
      <w:r w:rsidRPr="00736456">
        <w:rPr>
          <w:color w:val="FF0000"/>
        </w:rPr>
        <w:t xml:space="preserve"> </w:t>
      </w:r>
      <w:r w:rsidRPr="00D61404">
        <w:t xml:space="preserve">образовательной деятельности, </w:t>
      </w:r>
    </w:p>
    <w:p w:rsidR="001749D9" w:rsidRPr="00066937" w:rsidRDefault="001749D9" w:rsidP="001749D9">
      <w:pPr>
        <w:jc w:val="right"/>
      </w:pPr>
      <w:r w:rsidRPr="00D61404">
        <w:t xml:space="preserve">а также </w:t>
      </w:r>
      <w:r>
        <w:t>их объединений</w:t>
      </w:r>
      <w:r w:rsidRPr="009A584D">
        <w:t xml:space="preserve"> </w:t>
      </w:r>
      <w:r w:rsidRPr="00066937">
        <w:t>«Сильные решения»</w:t>
      </w:r>
      <w:r>
        <w:t xml:space="preserve"> </w:t>
      </w:r>
    </w:p>
    <w:p w:rsidR="001749D9" w:rsidRDefault="001749D9" w:rsidP="001749D9">
      <w:pPr>
        <w:jc w:val="center"/>
        <w:rPr>
          <w:b/>
        </w:rPr>
      </w:pPr>
    </w:p>
    <w:p w:rsidR="001749D9" w:rsidRDefault="001749D9" w:rsidP="001749D9">
      <w:pPr>
        <w:jc w:val="center"/>
        <w:rPr>
          <w:b/>
        </w:rPr>
      </w:pPr>
    </w:p>
    <w:p w:rsidR="001749D9" w:rsidRPr="0078363D" w:rsidRDefault="001749D9" w:rsidP="001749D9">
      <w:pPr>
        <w:jc w:val="center"/>
        <w:rPr>
          <w:b/>
          <w:color w:val="FF0000"/>
        </w:rPr>
      </w:pPr>
      <w:r w:rsidRPr="002631D7">
        <w:rPr>
          <w:b/>
        </w:rPr>
        <w:t xml:space="preserve">График проведения </w:t>
      </w:r>
      <w:r>
        <w:rPr>
          <w:b/>
        </w:rPr>
        <w:t xml:space="preserve">в 2022 году </w:t>
      </w:r>
      <w:r w:rsidRPr="002631D7">
        <w:rPr>
          <w:b/>
        </w:rPr>
        <w:t xml:space="preserve">конкурса </w:t>
      </w:r>
      <w:r w:rsidRPr="00BF2C31">
        <w:rPr>
          <w:b/>
        </w:rPr>
        <w:t xml:space="preserve">результатов инновационной деятельности </w:t>
      </w:r>
      <w:r w:rsidRPr="00B62AA2">
        <w:rPr>
          <w:b/>
        </w:rPr>
        <w:t xml:space="preserve">государственных образовательных организаций Санкт-Петербурга, </w:t>
      </w:r>
      <w:r>
        <w:rPr>
          <w:b/>
        </w:rPr>
        <w:br/>
      </w:r>
      <w:r w:rsidRPr="00B62AA2">
        <w:rPr>
          <w:b/>
          <w:lang w:eastAsia="en-US"/>
        </w:rPr>
        <w:t>находя</w:t>
      </w:r>
      <w:r>
        <w:rPr>
          <w:b/>
          <w:lang w:eastAsia="en-US"/>
        </w:rPr>
        <w:t>щихся</w:t>
      </w:r>
      <w:r w:rsidRPr="00B62AA2">
        <w:rPr>
          <w:b/>
          <w:lang w:eastAsia="en-US"/>
        </w:rPr>
        <w:t xml:space="preserve"> в ведении Комитета по образованию и администраций районов </w:t>
      </w:r>
      <w:r>
        <w:rPr>
          <w:b/>
          <w:lang w:eastAsia="en-US"/>
        </w:rPr>
        <w:br/>
      </w:r>
      <w:r w:rsidRPr="00B62AA2">
        <w:rPr>
          <w:b/>
          <w:lang w:eastAsia="en-US"/>
        </w:rPr>
        <w:t>Санкт-Петербурга</w:t>
      </w:r>
      <w:r w:rsidRPr="00B62AA2">
        <w:rPr>
          <w:b/>
        </w:rPr>
        <w:t xml:space="preserve">, частных образовательных организаций Санкт-Петербурга, </w:t>
      </w:r>
      <w:r>
        <w:rPr>
          <w:b/>
        </w:rPr>
        <w:t>и</w:t>
      </w:r>
      <w:r w:rsidRPr="00B62AA2">
        <w:rPr>
          <w:b/>
        </w:rPr>
        <w:t xml:space="preserve">меющих лицензию </w:t>
      </w:r>
      <w:r w:rsidRPr="0078363D">
        <w:rPr>
          <w:b/>
        </w:rPr>
        <w:t>на осуществление</w:t>
      </w:r>
      <w:r w:rsidRPr="0078363D">
        <w:rPr>
          <w:b/>
          <w:color w:val="FF0000"/>
        </w:rPr>
        <w:t xml:space="preserve"> </w:t>
      </w:r>
      <w:r w:rsidRPr="0078363D">
        <w:rPr>
          <w:b/>
        </w:rPr>
        <w:t xml:space="preserve">образовательной деятельности, а также </w:t>
      </w:r>
      <w:r w:rsidRPr="0078363D">
        <w:rPr>
          <w:b/>
        </w:rPr>
        <w:br/>
        <w:t xml:space="preserve">их объединений «Сильные решения» </w:t>
      </w:r>
    </w:p>
    <w:p w:rsidR="001749D9" w:rsidRDefault="001749D9" w:rsidP="001749D9">
      <w:pPr>
        <w:jc w:val="center"/>
        <w:rPr>
          <w:b/>
          <w:highlight w:val="yellow"/>
        </w:rPr>
      </w:pPr>
    </w:p>
    <w:p w:rsidR="001749D9" w:rsidRPr="009110BA" w:rsidRDefault="001749D9" w:rsidP="001749D9">
      <w:pPr>
        <w:jc w:val="center"/>
        <w:rPr>
          <w:b/>
          <w:highlight w:val="yellow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7214"/>
        <w:gridCol w:w="1830"/>
      </w:tblGrid>
      <w:tr w:rsidR="001749D9" w:rsidRPr="009110BA" w:rsidTr="00C96EC0">
        <w:tc>
          <w:tcPr>
            <w:tcW w:w="284" w:type="dxa"/>
          </w:tcPr>
          <w:p w:rsidR="001749D9" w:rsidRPr="00FE2492" w:rsidRDefault="001749D9" w:rsidP="00C96EC0">
            <w:pPr>
              <w:jc w:val="center"/>
              <w:rPr>
                <w:b/>
              </w:rPr>
            </w:pPr>
            <w:r w:rsidRPr="00FE2492">
              <w:rPr>
                <w:b/>
              </w:rPr>
              <w:t xml:space="preserve">№ </w:t>
            </w:r>
            <w:proofErr w:type="gramStart"/>
            <w:r w:rsidRPr="00FE2492">
              <w:rPr>
                <w:b/>
              </w:rPr>
              <w:t>п</w:t>
            </w:r>
            <w:proofErr w:type="gramEnd"/>
            <w:r w:rsidRPr="00FE2492">
              <w:rPr>
                <w:b/>
              </w:rPr>
              <w:t>/п</w:t>
            </w:r>
          </w:p>
        </w:tc>
        <w:tc>
          <w:tcPr>
            <w:tcW w:w="7371" w:type="dxa"/>
          </w:tcPr>
          <w:p w:rsidR="001749D9" w:rsidRPr="00747487" w:rsidRDefault="001749D9" w:rsidP="00C96EC0">
            <w:pPr>
              <w:jc w:val="center"/>
              <w:rPr>
                <w:b/>
              </w:rPr>
            </w:pPr>
            <w:r w:rsidRPr="00747487">
              <w:rPr>
                <w:b/>
              </w:rPr>
              <w:t>Этапы конкурса</w:t>
            </w:r>
          </w:p>
        </w:tc>
        <w:tc>
          <w:tcPr>
            <w:tcW w:w="1843" w:type="dxa"/>
          </w:tcPr>
          <w:p w:rsidR="001749D9" w:rsidRPr="00FE2492" w:rsidRDefault="001749D9" w:rsidP="00C96EC0">
            <w:pPr>
              <w:jc w:val="center"/>
              <w:rPr>
                <w:b/>
              </w:rPr>
            </w:pPr>
            <w:r w:rsidRPr="00FE2492">
              <w:rPr>
                <w:b/>
              </w:rPr>
              <w:t>Сроки</w:t>
            </w:r>
          </w:p>
        </w:tc>
      </w:tr>
      <w:tr w:rsidR="001749D9" w:rsidRPr="0092599C" w:rsidTr="00C96EC0">
        <w:tc>
          <w:tcPr>
            <w:tcW w:w="284" w:type="dxa"/>
          </w:tcPr>
          <w:p w:rsidR="001749D9" w:rsidRPr="0092599C" w:rsidRDefault="001749D9" w:rsidP="00C96EC0">
            <w:pPr>
              <w:jc w:val="center"/>
            </w:pPr>
            <w:r w:rsidRPr="0092599C">
              <w:t>1</w:t>
            </w:r>
          </w:p>
        </w:tc>
        <w:tc>
          <w:tcPr>
            <w:tcW w:w="7371" w:type="dxa"/>
          </w:tcPr>
          <w:p w:rsidR="001749D9" w:rsidRPr="00747487" w:rsidRDefault="001749D9" w:rsidP="00C96EC0">
            <w:pPr>
              <w:jc w:val="both"/>
            </w:pPr>
            <w:r w:rsidRPr="00747487">
              <w:t xml:space="preserve">Подача </w:t>
            </w:r>
            <w:r>
              <w:t>заявок</w:t>
            </w:r>
          </w:p>
          <w:p w:rsidR="001749D9" w:rsidRPr="00747487" w:rsidRDefault="001749D9" w:rsidP="00C96EC0">
            <w:pPr>
              <w:jc w:val="both"/>
              <w:rPr>
                <w:b/>
                <w:vertAlign w:val="superscript"/>
              </w:rPr>
            </w:pPr>
          </w:p>
        </w:tc>
        <w:tc>
          <w:tcPr>
            <w:tcW w:w="1843" w:type="dxa"/>
          </w:tcPr>
          <w:p w:rsidR="001749D9" w:rsidRPr="00A552AF" w:rsidRDefault="001749D9" w:rsidP="00C96EC0">
            <w:pPr>
              <w:jc w:val="both"/>
            </w:pPr>
            <w:r w:rsidRPr="00A552AF">
              <w:t>19.09.2022</w:t>
            </w:r>
          </w:p>
          <w:p w:rsidR="001749D9" w:rsidRPr="00A552AF" w:rsidRDefault="001749D9" w:rsidP="00C96EC0">
            <w:pPr>
              <w:jc w:val="both"/>
            </w:pPr>
            <w:r>
              <w:t>10</w:t>
            </w:r>
            <w:r w:rsidRPr="00A552AF">
              <w:t>.00-1</w:t>
            </w:r>
            <w:r>
              <w:t>7</w:t>
            </w:r>
            <w:r w:rsidRPr="00A552AF">
              <w:t>.00</w:t>
            </w:r>
          </w:p>
        </w:tc>
      </w:tr>
      <w:tr w:rsidR="001749D9" w:rsidRPr="0092599C" w:rsidTr="00C96EC0">
        <w:tc>
          <w:tcPr>
            <w:tcW w:w="284" w:type="dxa"/>
          </w:tcPr>
          <w:p w:rsidR="001749D9" w:rsidRPr="00FE2492" w:rsidRDefault="001749D9" w:rsidP="00C96EC0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7371" w:type="dxa"/>
          </w:tcPr>
          <w:p w:rsidR="001749D9" w:rsidRPr="00747487" w:rsidRDefault="001749D9" w:rsidP="00C96EC0">
            <w:pPr>
              <w:jc w:val="both"/>
            </w:pPr>
            <w:r>
              <w:t xml:space="preserve">Проверка соответствия заявок требованиям, указанным в </w:t>
            </w:r>
            <w:proofErr w:type="gramStart"/>
            <w:r>
              <w:t>пунктах</w:t>
            </w:r>
            <w:proofErr w:type="gramEnd"/>
            <w:r>
              <w:t xml:space="preserve"> 2.1 и 2.6 Положения </w:t>
            </w:r>
          </w:p>
        </w:tc>
        <w:tc>
          <w:tcPr>
            <w:tcW w:w="1843" w:type="dxa"/>
          </w:tcPr>
          <w:p w:rsidR="001749D9" w:rsidRPr="00A552AF" w:rsidRDefault="001749D9" w:rsidP="00C96EC0">
            <w:pPr>
              <w:jc w:val="both"/>
            </w:pPr>
            <w:r w:rsidRPr="00A552AF">
              <w:t>20.09.2022-26.09.2022</w:t>
            </w:r>
          </w:p>
        </w:tc>
      </w:tr>
      <w:tr w:rsidR="001749D9" w:rsidRPr="0092599C" w:rsidTr="00C96EC0">
        <w:tc>
          <w:tcPr>
            <w:tcW w:w="284" w:type="dxa"/>
          </w:tcPr>
          <w:p w:rsidR="001749D9" w:rsidRPr="0092599C" w:rsidRDefault="001749D9" w:rsidP="00C96EC0">
            <w:pPr>
              <w:jc w:val="center"/>
            </w:pPr>
            <w:r w:rsidRPr="0092599C">
              <w:t>3</w:t>
            </w:r>
          </w:p>
        </w:tc>
        <w:tc>
          <w:tcPr>
            <w:tcW w:w="7371" w:type="dxa"/>
          </w:tcPr>
          <w:p w:rsidR="001749D9" w:rsidRPr="00747487" w:rsidRDefault="001749D9" w:rsidP="00C96EC0">
            <w:pPr>
              <w:jc w:val="both"/>
              <w:rPr>
                <w:b/>
              </w:rPr>
            </w:pPr>
            <w:r w:rsidRPr="00747487">
              <w:t xml:space="preserve">Размещение результатов </w:t>
            </w:r>
            <w:r>
              <w:t xml:space="preserve">проверки соответствия заявок требованиям, указанным в </w:t>
            </w:r>
            <w:proofErr w:type="gramStart"/>
            <w:r>
              <w:t>пунктах</w:t>
            </w:r>
            <w:proofErr w:type="gramEnd"/>
            <w:r>
              <w:t xml:space="preserve"> 2.1 и 2.6 Положения</w:t>
            </w:r>
          </w:p>
        </w:tc>
        <w:tc>
          <w:tcPr>
            <w:tcW w:w="1843" w:type="dxa"/>
          </w:tcPr>
          <w:p w:rsidR="001749D9" w:rsidRPr="00A552AF" w:rsidRDefault="001749D9" w:rsidP="00C96EC0">
            <w:pPr>
              <w:jc w:val="both"/>
            </w:pPr>
            <w:r w:rsidRPr="00A552AF">
              <w:t>27.09.2022</w:t>
            </w:r>
          </w:p>
        </w:tc>
      </w:tr>
      <w:tr w:rsidR="001749D9" w:rsidRPr="0092599C" w:rsidTr="00C96EC0">
        <w:tc>
          <w:tcPr>
            <w:tcW w:w="284" w:type="dxa"/>
          </w:tcPr>
          <w:p w:rsidR="001749D9" w:rsidRPr="0092599C" w:rsidRDefault="001749D9" w:rsidP="00C96EC0">
            <w:pPr>
              <w:jc w:val="center"/>
            </w:pPr>
            <w:r w:rsidRPr="0092599C">
              <w:t>4</w:t>
            </w:r>
          </w:p>
        </w:tc>
        <w:tc>
          <w:tcPr>
            <w:tcW w:w="7371" w:type="dxa"/>
          </w:tcPr>
          <w:p w:rsidR="001749D9" w:rsidRPr="00747487" w:rsidRDefault="001749D9" w:rsidP="00C96EC0">
            <w:pPr>
              <w:jc w:val="both"/>
              <w:rPr>
                <w:b/>
                <w:vertAlign w:val="superscript"/>
              </w:rPr>
            </w:pPr>
            <w:r w:rsidRPr="00747487">
              <w:t xml:space="preserve">Прием апелляций на результаты </w:t>
            </w:r>
            <w:r>
              <w:t xml:space="preserve">проверки соответствия заявок требованиям, указанным в </w:t>
            </w:r>
            <w:proofErr w:type="gramStart"/>
            <w:r>
              <w:t>пунктах</w:t>
            </w:r>
            <w:proofErr w:type="gramEnd"/>
            <w:r>
              <w:t xml:space="preserve"> 2.1 и 2.6 Положения</w:t>
            </w:r>
          </w:p>
        </w:tc>
        <w:tc>
          <w:tcPr>
            <w:tcW w:w="1843" w:type="dxa"/>
          </w:tcPr>
          <w:p w:rsidR="001749D9" w:rsidRPr="00A552AF" w:rsidRDefault="001749D9" w:rsidP="00C96EC0">
            <w:pPr>
              <w:jc w:val="both"/>
            </w:pPr>
            <w:r w:rsidRPr="00A552AF">
              <w:t>28.09.2022</w:t>
            </w:r>
          </w:p>
          <w:p w:rsidR="001749D9" w:rsidRPr="00A552AF" w:rsidRDefault="001749D9" w:rsidP="00C96EC0">
            <w:pPr>
              <w:jc w:val="both"/>
            </w:pPr>
            <w:r w:rsidRPr="00A552AF">
              <w:t>13.00-14.00</w:t>
            </w:r>
          </w:p>
        </w:tc>
      </w:tr>
      <w:tr w:rsidR="001749D9" w:rsidRPr="0092599C" w:rsidTr="00C96EC0">
        <w:tc>
          <w:tcPr>
            <w:tcW w:w="284" w:type="dxa"/>
          </w:tcPr>
          <w:p w:rsidR="001749D9" w:rsidRPr="0092599C" w:rsidRDefault="001749D9" w:rsidP="00C96EC0">
            <w:pPr>
              <w:jc w:val="center"/>
            </w:pPr>
            <w:r w:rsidRPr="0092599C">
              <w:t>5</w:t>
            </w:r>
          </w:p>
        </w:tc>
        <w:tc>
          <w:tcPr>
            <w:tcW w:w="7371" w:type="dxa"/>
          </w:tcPr>
          <w:p w:rsidR="001749D9" w:rsidRPr="00747487" w:rsidRDefault="001749D9" w:rsidP="00C96EC0">
            <w:pPr>
              <w:jc w:val="both"/>
            </w:pPr>
            <w:r w:rsidRPr="00747487">
              <w:t>Заочный этап конкурса</w:t>
            </w:r>
          </w:p>
          <w:p w:rsidR="001749D9" w:rsidRPr="00747487" w:rsidRDefault="001749D9" w:rsidP="00C96EC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749D9" w:rsidRPr="00A552AF" w:rsidRDefault="001749D9" w:rsidP="00C96EC0">
            <w:pPr>
              <w:jc w:val="both"/>
            </w:pPr>
            <w:r w:rsidRPr="00A552AF">
              <w:t>01.10.2022-17.10.2022</w:t>
            </w:r>
          </w:p>
        </w:tc>
      </w:tr>
      <w:tr w:rsidR="001749D9" w:rsidRPr="0092599C" w:rsidTr="00C96EC0">
        <w:tc>
          <w:tcPr>
            <w:tcW w:w="284" w:type="dxa"/>
          </w:tcPr>
          <w:p w:rsidR="001749D9" w:rsidRPr="0092599C" w:rsidRDefault="001749D9" w:rsidP="00C96EC0">
            <w:pPr>
              <w:jc w:val="center"/>
            </w:pPr>
            <w:r w:rsidRPr="0092599C">
              <w:t>6</w:t>
            </w:r>
          </w:p>
        </w:tc>
        <w:tc>
          <w:tcPr>
            <w:tcW w:w="7371" w:type="dxa"/>
          </w:tcPr>
          <w:p w:rsidR="001749D9" w:rsidRPr="00747487" w:rsidRDefault="001749D9" w:rsidP="00C96EC0">
            <w:pPr>
              <w:jc w:val="both"/>
            </w:pPr>
            <w:r w:rsidRPr="00747487">
              <w:t>Очный этап конкурса</w:t>
            </w:r>
          </w:p>
          <w:p w:rsidR="001749D9" w:rsidRPr="00747487" w:rsidRDefault="001749D9" w:rsidP="00C96EC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749D9" w:rsidRPr="00A552AF" w:rsidRDefault="001749D9" w:rsidP="00C96EC0">
            <w:pPr>
              <w:jc w:val="both"/>
            </w:pPr>
            <w:r w:rsidRPr="00A552AF">
              <w:t>08.11.2022-10.11.2022</w:t>
            </w:r>
          </w:p>
        </w:tc>
      </w:tr>
      <w:tr w:rsidR="001749D9" w:rsidRPr="0092599C" w:rsidTr="00C96EC0">
        <w:tc>
          <w:tcPr>
            <w:tcW w:w="284" w:type="dxa"/>
          </w:tcPr>
          <w:p w:rsidR="001749D9" w:rsidRPr="0092599C" w:rsidRDefault="001749D9" w:rsidP="00C96EC0">
            <w:pPr>
              <w:jc w:val="center"/>
            </w:pPr>
            <w:r w:rsidRPr="0092599C">
              <w:t>7</w:t>
            </w:r>
          </w:p>
        </w:tc>
        <w:tc>
          <w:tcPr>
            <w:tcW w:w="7371" w:type="dxa"/>
          </w:tcPr>
          <w:p w:rsidR="001749D9" w:rsidRPr="00747487" w:rsidRDefault="001749D9" w:rsidP="00C96EC0">
            <w:pPr>
              <w:jc w:val="both"/>
            </w:pPr>
            <w:r>
              <w:t>Церемония награждения победителей, лауреатов и дипломантов конкурса</w:t>
            </w:r>
          </w:p>
        </w:tc>
        <w:tc>
          <w:tcPr>
            <w:tcW w:w="1843" w:type="dxa"/>
          </w:tcPr>
          <w:p w:rsidR="001749D9" w:rsidRPr="00A552AF" w:rsidRDefault="001749D9" w:rsidP="00C96EC0">
            <w:pPr>
              <w:jc w:val="both"/>
            </w:pPr>
            <w:r w:rsidRPr="00A552AF">
              <w:t>24.11.2022</w:t>
            </w:r>
          </w:p>
        </w:tc>
      </w:tr>
    </w:tbl>
    <w:p w:rsidR="001749D9" w:rsidRPr="0092599C" w:rsidRDefault="001749D9" w:rsidP="001749D9">
      <w:pPr>
        <w:jc w:val="center"/>
        <w:rPr>
          <w:b/>
        </w:rPr>
      </w:pPr>
    </w:p>
    <w:p w:rsidR="001749D9" w:rsidRPr="00542B7B" w:rsidRDefault="001749D9" w:rsidP="001749D9">
      <w:pPr>
        <w:jc w:val="right"/>
        <w:rPr>
          <w:sz w:val="16"/>
          <w:szCs w:val="16"/>
        </w:rPr>
      </w:pPr>
    </w:p>
    <w:p w:rsidR="001749D9" w:rsidRDefault="001749D9" w:rsidP="001749D9">
      <w:pPr>
        <w:jc w:val="center"/>
        <w:rPr>
          <w:b/>
        </w:rPr>
      </w:pPr>
    </w:p>
    <w:p w:rsidR="001749D9" w:rsidRDefault="001749D9" w:rsidP="001749D9">
      <w:pPr>
        <w:rPr>
          <w:b/>
        </w:rPr>
        <w:sectPr w:rsidR="001749D9" w:rsidSect="006B0066">
          <w:footnotePr>
            <w:numRestart w:val="eachSect"/>
          </w:footnotePr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1749D9" w:rsidRPr="00542B7B" w:rsidRDefault="001749D9" w:rsidP="001749D9">
      <w:pPr>
        <w:jc w:val="right"/>
      </w:pPr>
      <w:r w:rsidRPr="00542B7B">
        <w:lastRenderedPageBreak/>
        <w:t xml:space="preserve">Приложение № 2 </w:t>
      </w:r>
    </w:p>
    <w:p w:rsidR="001749D9" w:rsidRDefault="001749D9" w:rsidP="001749D9">
      <w:pPr>
        <w:jc w:val="right"/>
      </w:pPr>
      <w:r w:rsidRPr="00542B7B">
        <w:t>к Положению</w:t>
      </w:r>
      <w:r>
        <w:t xml:space="preserve"> </w:t>
      </w:r>
      <w:r w:rsidRPr="00542B7B">
        <w:t xml:space="preserve">о </w:t>
      </w:r>
      <w:r>
        <w:t xml:space="preserve">проведении в 2022 году </w:t>
      </w:r>
    </w:p>
    <w:p w:rsidR="001749D9" w:rsidRDefault="001749D9" w:rsidP="001749D9">
      <w:pPr>
        <w:jc w:val="right"/>
      </w:pPr>
      <w:r w:rsidRPr="00542B7B">
        <w:t>конкурс</w:t>
      </w:r>
      <w:r>
        <w:t>а</w:t>
      </w:r>
      <w:r w:rsidRPr="00542B7B">
        <w:t xml:space="preserve"> </w:t>
      </w:r>
      <w:r w:rsidRPr="00066937">
        <w:t xml:space="preserve">результатов инновационной деятельности </w:t>
      </w:r>
    </w:p>
    <w:p w:rsidR="001749D9" w:rsidRDefault="001749D9" w:rsidP="001749D9">
      <w:pPr>
        <w:jc w:val="right"/>
      </w:pPr>
      <w:r>
        <w:t>государственных</w:t>
      </w:r>
      <w:r w:rsidRPr="00D61404">
        <w:t xml:space="preserve"> образовательны</w:t>
      </w:r>
      <w:r>
        <w:t>х</w:t>
      </w:r>
      <w:r w:rsidRPr="00D61404">
        <w:t xml:space="preserve"> </w:t>
      </w:r>
      <w:r>
        <w:t xml:space="preserve">организаций </w:t>
      </w:r>
    </w:p>
    <w:p w:rsidR="001749D9" w:rsidRDefault="001749D9" w:rsidP="001749D9">
      <w:pPr>
        <w:jc w:val="right"/>
        <w:rPr>
          <w:lang w:eastAsia="en-US"/>
        </w:rPr>
      </w:pPr>
      <w:r>
        <w:t xml:space="preserve">Санкт-Петербурга, </w:t>
      </w:r>
      <w:proofErr w:type="gramStart"/>
      <w:r>
        <w:rPr>
          <w:lang w:eastAsia="en-US"/>
        </w:rPr>
        <w:t>находящихся</w:t>
      </w:r>
      <w:proofErr w:type="gramEnd"/>
      <w:r>
        <w:rPr>
          <w:lang w:eastAsia="en-US"/>
        </w:rPr>
        <w:t xml:space="preserve"> в ведении Комитета по образованию </w:t>
      </w:r>
    </w:p>
    <w:p w:rsidR="001749D9" w:rsidRDefault="001749D9" w:rsidP="001749D9">
      <w:pPr>
        <w:jc w:val="right"/>
      </w:pPr>
      <w:r>
        <w:rPr>
          <w:lang w:eastAsia="en-US"/>
        </w:rPr>
        <w:t>и администраций районов Санкт-Петербурга</w:t>
      </w:r>
      <w:r w:rsidRPr="00D61404">
        <w:t xml:space="preserve">, </w:t>
      </w:r>
      <w:r>
        <w:br/>
        <w:t xml:space="preserve">частных </w:t>
      </w:r>
      <w:r w:rsidRPr="00D61404">
        <w:t>образовательны</w:t>
      </w:r>
      <w:r>
        <w:t>х</w:t>
      </w:r>
      <w:r w:rsidRPr="00D61404">
        <w:t xml:space="preserve"> организаци</w:t>
      </w:r>
      <w:r>
        <w:t>й</w:t>
      </w:r>
      <w:r w:rsidRPr="00D61404">
        <w:t xml:space="preserve"> Санкт-Петербурга</w:t>
      </w:r>
      <w:r>
        <w:t>,</w:t>
      </w:r>
      <w:r w:rsidRPr="00D61404">
        <w:t xml:space="preserve"> </w:t>
      </w:r>
    </w:p>
    <w:p w:rsidR="001749D9" w:rsidRDefault="001749D9" w:rsidP="001749D9">
      <w:pPr>
        <w:jc w:val="right"/>
      </w:pPr>
      <w:proofErr w:type="gramStart"/>
      <w:r w:rsidRPr="00D61404">
        <w:t>имеющи</w:t>
      </w:r>
      <w:r>
        <w:t>х</w:t>
      </w:r>
      <w:proofErr w:type="gramEnd"/>
      <w:r w:rsidRPr="00D61404">
        <w:t xml:space="preserve"> лицензию на </w:t>
      </w:r>
      <w:r w:rsidRPr="008F535A">
        <w:t>осуществление</w:t>
      </w:r>
      <w:r w:rsidRPr="00736456">
        <w:rPr>
          <w:color w:val="FF0000"/>
        </w:rPr>
        <w:t xml:space="preserve"> </w:t>
      </w:r>
      <w:r w:rsidRPr="00D61404">
        <w:t xml:space="preserve">образовательной деятельности, </w:t>
      </w:r>
    </w:p>
    <w:p w:rsidR="001749D9" w:rsidRPr="00066937" w:rsidRDefault="001749D9" w:rsidP="001749D9">
      <w:pPr>
        <w:jc w:val="right"/>
      </w:pPr>
      <w:r w:rsidRPr="00D61404">
        <w:t xml:space="preserve">а также </w:t>
      </w:r>
      <w:r>
        <w:t>их объединений</w:t>
      </w:r>
      <w:r w:rsidRPr="009A584D">
        <w:t xml:space="preserve"> </w:t>
      </w:r>
      <w:r w:rsidRPr="00066937">
        <w:t>«Сильные решения»</w:t>
      </w:r>
      <w:r>
        <w:t xml:space="preserve"> </w:t>
      </w:r>
    </w:p>
    <w:p w:rsidR="001749D9" w:rsidRPr="00A5745A" w:rsidRDefault="001749D9" w:rsidP="001749D9">
      <w:pPr>
        <w:jc w:val="center"/>
        <w:rPr>
          <w:b/>
        </w:rPr>
      </w:pPr>
    </w:p>
    <w:p w:rsidR="001749D9" w:rsidRDefault="001749D9" w:rsidP="001749D9">
      <w:pPr>
        <w:jc w:val="center"/>
        <w:rPr>
          <w:b/>
        </w:rPr>
      </w:pPr>
    </w:p>
    <w:p w:rsidR="001749D9" w:rsidRPr="00595FF3" w:rsidRDefault="001749D9" w:rsidP="001749D9">
      <w:pPr>
        <w:jc w:val="center"/>
        <w:rPr>
          <w:b/>
        </w:rPr>
      </w:pPr>
      <w:r w:rsidRPr="00595FF3">
        <w:rPr>
          <w:b/>
        </w:rPr>
        <w:t xml:space="preserve">Информационная справка об участнике конкурса </w:t>
      </w:r>
      <w:r>
        <w:rPr>
          <w:b/>
        </w:rPr>
        <w:br/>
      </w:r>
      <w:r w:rsidRPr="00595FF3">
        <w:rPr>
          <w:b/>
        </w:rPr>
        <w:t xml:space="preserve">и продукте инновационной деятельности </w:t>
      </w:r>
    </w:p>
    <w:p w:rsidR="001749D9" w:rsidRPr="00542B7B" w:rsidRDefault="001749D9" w:rsidP="001749D9">
      <w:pPr>
        <w:jc w:val="center"/>
        <w:rPr>
          <w:b/>
        </w:rPr>
      </w:pPr>
    </w:p>
    <w:p w:rsidR="001749D9" w:rsidRPr="00542B7B" w:rsidRDefault="001749D9" w:rsidP="001749D9">
      <w:pPr>
        <w:numPr>
          <w:ilvl w:val="0"/>
          <w:numId w:val="7"/>
        </w:numPr>
        <w:ind w:left="0" w:firstLine="357"/>
        <w:jc w:val="both"/>
        <w:rPr>
          <w:u w:val="single"/>
        </w:rPr>
      </w:pPr>
      <w:r w:rsidRPr="00542B7B">
        <w:rPr>
          <w:u w:val="single"/>
        </w:rPr>
        <w:t xml:space="preserve">Информация об образовательной организации </w:t>
      </w:r>
      <w:r w:rsidRPr="00066937">
        <w:rPr>
          <w:u w:val="single"/>
        </w:rPr>
        <w:t>(объединении образовательных организаций)</w:t>
      </w:r>
      <w:r>
        <w:rPr>
          <w:u w:val="single"/>
        </w:rPr>
        <w:t xml:space="preserve"> </w:t>
      </w:r>
      <w:r w:rsidRPr="00542B7B">
        <w:rPr>
          <w:u w:val="single"/>
        </w:rPr>
        <w:t>– участнике конкурса</w:t>
      </w:r>
      <w:r>
        <w:rPr>
          <w:rStyle w:val="af"/>
          <w:u w:val="single"/>
        </w:rPr>
        <w:footnoteReference w:id="1"/>
      </w:r>
      <w:r>
        <w:rPr>
          <w:u w:val="single"/>
        </w:rPr>
        <w:t>.</w:t>
      </w:r>
    </w:p>
    <w:p w:rsidR="001749D9" w:rsidRPr="008F1A13" w:rsidRDefault="001749D9" w:rsidP="001749D9">
      <w:pPr>
        <w:ind w:firstLine="360"/>
        <w:jc w:val="both"/>
        <w:rPr>
          <w:strike/>
        </w:rPr>
      </w:pPr>
      <w:r w:rsidRPr="00542B7B">
        <w:t xml:space="preserve">1.1. Полное наименование образовательной организации. </w:t>
      </w:r>
    </w:p>
    <w:p w:rsidR="001749D9" w:rsidRPr="00542B7B" w:rsidRDefault="001749D9" w:rsidP="001749D9">
      <w:pPr>
        <w:ind w:firstLine="360"/>
        <w:jc w:val="both"/>
      </w:pPr>
      <w:r w:rsidRPr="00542B7B">
        <w:t>1.2. ФИО руководителя образовательной организации.</w:t>
      </w:r>
    </w:p>
    <w:p w:rsidR="001749D9" w:rsidRPr="00542B7B" w:rsidRDefault="001749D9" w:rsidP="001749D9">
      <w:pPr>
        <w:ind w:firstLine="360"/>
        <w:jc w:val="both"/>
      </w:pPr>
      <w:r w:rsidRPr="00542B7B">
        <w:t>1.3. Телефон образовательной организации.</w:t>
      </w:r>
    </w:p>
    <w:p w:rsidR="001749D9" w:rsidRPr="00542B7B" w:rsidRDefault="001749D9" w:rsidP="001749D9">
      <w:pPr>
        <w:ind w:firstLine="360"/>
        <w:jc w:val="both"/>
      </w:pPr>
      <w:r w:rsidRPr="00542B7B">
        <w:t>1.4. Адрес электронной почты образовательной организации.</w:t>
      </w:r>
    </w:p>
    <w:p w:rsidR="001749D9" w:rsidRPr="00542B7B" w:rsidRDefault="001749D9" w:rsidP="001749D9">
      <w:pPr>
        <w:ind w:firstLine="360"/>
        <w:jc w:val="both"/>
      </w:pPr>
      <w:r w:rsidRPr="00542B7B">
        <w:t xml:space="preserve">1.5. Адрес </w:t>
      </w:r>
      <w:r w:rsidRPr="00A178E7">
        <w:t>официально</w:t>
      </w:r>
      <w:r>
        <w:t>го</w:t>
      </w:r>
      <w:r w:rsidRPr="00A178E7">
        <w:t xml:space="preserve"> </w:t>
      </w:r>
      <w:r>
        <w:t xml:space="preserve">сайта </w:t>
      </w:r>
      <w:r w:rsidRPr="00542B7B">
        <w:t xml:space="preserve">образовательной организации </w:t>
      </w:r>
      <w:r>
        <w:t>в информационно-телекоммуникационной сети «Интернет»</w:t>
      </w:r>
      <w:r w:rsidRPr="00A178E7">
        <w:t xml:space="preserve"> </w:t>
      </w:r>
      <w:r w:rsidRPr="00542B7B">
        <w:t xml:space="preserve">(с указанием </w:t>
      </w:r>
      <w:r>
        <w:t xml:space="preserve">адреса </w:t>
      </w:r>
      <w:r w:rsidRPr="00542B7B">
        <w:t xml:space="preserve">страницы, на которой размещена информация о продукте </w:t>
      </w:r>
      <w:r w:rsidRPr="00066937">
        <w:t>инновационной деятельности</w:t>
      </w:r>
      <w:r w:rsidRPr="00542B7B">
        <w:t>).</w:t>
      </w:r>
    </w:p>
    <w:p w:rsidR="001749D9" w:rsidRPr="00542B7B" w:rsidRDefault="001749D9" w:rsidP="001749D9">
      <w:pPr>
        <w:shd w:val="clear" w:color="auto" w:fill="FFFFFF"/>
        <w:ind w:firstLine="360"/>
        <w:jc w:val="both"/>
      </w:pPr>
      <w:r w:rsidRPr="00542B7B">
        <w:t>1.6. Информация о ф</w:t>
      </w:r>
      <w:r>
        <w:t>орме инновационной деятельности</w:t>
      </w:r>
      <w:r w:rsidRPr="00542B7B">
        <w:t xml:space="preserve"> образовательной организаци</w:t>
      </w:r>
      <w:r>
        <w:t>и</w:t>
      </w:r>
      <w:r w:rsidRPr="00542B7B">
        <w:t>, в результате которой создан продукт, предъявляемый на конкурс:</w:t>
      </w:r>
    </w:p>
    <w:p w:rsidR="001749D9" w:rsidRPr="00542B7B" w:rsidRDefault="001749D9" w:rsidP="001749D9">
      <w:pPr>
        <w:pStyle w:val="a7"/>
        <w:shd w:val="clear" w:color="auto" w:fill="FFFFFF"/>
        <w:ind w:left="0" w:firstLine="426"/>
        <w:jc w:val="both"/>
      </w:pPr>
      <w:proofErr w:type="gramStart"/>
      <w:r w:rsidRPr="00542B7B">
        <w:t xml:space="preserve">реализация инновационного проекта/программы в статусе </w:t>
      </w:r>
      <w:r>
        <w:t xml:space="preserve">федеральной </w:t>
      </w:r>
      <w:r>
        <w:br/>
        <w:t xml:space="preserve">или региональной </w:t>
      </w:r>
      <w:r w:rsidRPr="00542B7B">
        <w:t>инновационной площадки (указать вид инновационной площадки, тему проекта/программы, сроки работы в статусе инновационной площадки, реквизиты документа, подтверждающего при</w:t>
      </w:r>
      <w:r>
        <w:t xml:space="preserve">знание </w:t>
      </w:r>
      <w:r w:rsidRPr="00542B7B">
        <w:t>инновационно</w:t>
      </w:r>
      <w:r>
        <w:t>й площадкой</w:t>
      </w:r>
      <w:r w:rsidRPr="00542B7B">
        <w:t>);</w:t>
      </w:r>
      <w:proofErr w:type="gramEnd"/>
    </w:p>
    <w:p w:rsidR="001749D9" w:rsidRPr="00EE377E" w:rsidRDefault="001749D9" w:rsidP="001749D9">
      <w:pPr>
        <w:pStyle w:val="ad"/>
        <w:ind w:firstLine="426"/>
        <w:jc w:val="both"/>
        <w:rPr>
          <w:sz w:val="24"/>
          <w:szCs w:val="24"/>
        </w:rPr>
      </w:pPr>
      <w:proofErr w:type="gramStart"/>
      <w:r w:rsidRPr="00EE377E">
        <w:rPr>
          <w:sz w:val="24"/>
          <w:szCs w:val="24"/>
        </w:rPr>
        <w:t>реализация инновационного проекта/программы (указать тематику инновационного проекта/программы, сроки реализации) в иной форме (</w:t>
      </w:r>
      <w:r>
        <w:rPr>
          <w:sz w:val="24"/>
          <w:szCs w:val="24"/>
        </w:rPr>
        <w:t xml:space="preserve">в этом случае необходимо приложить </w:t>
      </w:r>
      <w:r w:rsidRPr="00EE377E">
        <w:rPr>
          <w:sz w:val="24"/>
          <w:szCs w:val="24"/>
        </w:rPr>
        <w:t>рекомендаци</w:t>
      </w:r>
      <w:r>
        <w:rPr>
          <w:sz w:val="24"/>
          <w:szCs w:val="24"/>
        </w:rPr>
        <w:t>ю</w:t>
      </w:r>
      <w:r w:rsidRPr="00EE377E">
        <w:rPr>
          <w:sz w:val="24"/>
          <w:szCs w:val="24"/>
        </w:rPr>
        <w:t xml:space="preserve"> для участия в конкурсе (в свободной </w:t>
      </w:r>
      <w:r>
        <w:rPr>
          <w:sz w:val="24"/>
          <w:szCs w:val="24"/>
        </w:rPr>
        <w:t xml:space="preserve">письменной </w:t>
      </w:r>
      <w:r w:rsidRPr="00EE377E">
        <w:rPr>
          <w:sz w:val="24"/>
          <w:szCs w:val="24"/>
        </w:rPr>
        <w:t>форме), содержащ</w:t>
      </w:r>
      <w:r>
        <w:rPr>
          <w:sz w:val="24"/>
          <w:szCs w:val="24"/>
        </w:rPr>
        <w:t>ую</w:t>
      </w:r>
      <w:r w:rsidRPr="00EE377E">
        <w:rPr>
          <w:sz w:val="24"/>
          <w:szCs w:val="24"/>
        </w:rPr>
        <w:t xml:space="preserve"> сведения об инновационном характере предлагаемого продукта, его значимости для решения актуальных задач развития образования в Санкт-Петербурге, целесообразности и готовности к внедрению в практику других образовательных организаций.</w:t>
      </w:r>
      <w:proofErr w:type="gramEnd"/>
      <w:r w:rsidRPr="00EE377E">
        <w:rPr>
          <w:sz w:val="24"/>
          <w:szCs w:val="24"/>
        </w:rPr>
        <w:t xml:space="preserve"> </w:t>
      </w:r>
      <w:proofErr w:type="gramStart"/>
      <w:r w:rsidRPr="00EE377E">
        <w:rPr>
          <w:sz w:val="24"/>
          <w:szCs w:val="24"/>
        </w:rPr>
        <w:t xml:space="preserve">Образовательные организации, находящиеся в ведении администраций районов Санкт-Петербурга, представляют рекомендацию от государственных бюджетных учреждений дополнительного профессионального педагогического образования центров повышения квалификации специалистов информационно-методических центров районов; образовательные организации, находящиеся в ведении Комитета по образованию, </w:t>
      </w:r>
      <w:r>
        <w:rPr>
          <w:sz w:val="24"/>
          <w:szCs w:val="24"/>
        </w:rPr>
        <w:br/>
      </w:r>
      <w:r w:rsidRPr="00EE377E">
        <w:rPr>
          <w:sz w:val="24"/>
          <w:szCs w:val="24"/>
        </w:rPr>
        <w:t>и частные образовательные организации Санкт-Петербурга представляют рекомендацию от одного из учреждений, указанных в пункте 2.1</w:t>
      </w:r>
      <w:r>
        <w:rPr>
          <w:sz w:val="24"/>
          <w:szCs w:val="24"/>
        </w:rPr>
        <w:t>9 Положения</w:t>
      </w:r>
      <w:r w:rsidRPr="00EE377E">
        <w:rPr>
          <w:sz w:val="24"/>
          <w:szCs w:val="24"/>
        </w:rPr>
        <w:t>.</w:t>
      </w:r>
      <w:proofErr w:type="gramEnd"/>
    </w:p>
    <w:p w:rsidR="001749D9" w:rsidRPr="00066937" w:rsidRDefault="001749D9" w:rsidP="001749D9">
      <w:pPr>
        <w:pStyle w:val="a7"/>
        <w:shd w:val="clear" w:color="auto" w:fill="FFFFFF"/>
        <w:ind w:left="0" w:firstLine="426"/>
        <w:jc w:val="both"/>
      </w:pPr>
    </w:p>
    <w:p w:rsidR="001749D9" w:rsidRPr="008765DB" w:rsidRDefault="001749D9" w:rsidP="001749D9">
      <w:pPr>
        <w:numPr>
          <w:ilvl w:val="0"/>
          <w:numId w:val="7"/>
        </w:numPr>
        <w:jc w:val="both"/>
        <w:rPr>
          <w:u w:val="single"/>
        </w:rPr>
      </w:pPr>
      <w:r w:rsidRPr="00542B7B">
        <w:rPr>
          <w:u w:val="single"/>
        </w:rPr>
        <w:t xml:space="preserve">Информация о продукте </w:t>
      </w:r>
      <w:r w:rsidRPr="008765DB">
        <w:rPr>
          <w:u w:val="single"/>
        </w:rPr>
        <w:t>инновационной деятельности</w:t>
      </w:r>
      <w:r>
        <w:rPr>
          <w:u w:val="single"/>
        </w:rPr>
        <w:t>.</w:t>
      </w:r>
      <w:r w:rsidRPr="008765DB">
        <w:rPr>
          <w:u w:val="single"/>
        </w:rPr>
        <w:t xml:space="preserve"> </w:t>
      </w:r>
    </w:p>
    <w:p w:rsidR="001749D9" w:rsidRPr="008765DB" w:rsidRDefault="001749D9" w:rsidP="001749D9">
      <w:pPr>
        <w:ind w:firstLine="360"/>
        <w:jc w:val="both"/>
      </w:pPr>
      <w:r w:rsidRPr="008765DB">
        <w:t>2.1. Наименование продукта инновационной деятельности.</w:t>
      </w:r>
    </w:p>
    <w:p w:rsidR="001749D9" w:rsidRPr="008765DB" w:rsidRDefault="001749D9" w:rsidP="001749D9">
      <w:pPr>
        <w:ind w:firstLine="360"/>
        <w:jc w:val="both"/>
      </w:pPr>
      <w:r>
        <w:t>2.2. Авто</w:t>
      </w:r>
      <w:proofErr w:type="gramStart"/>
      <w:r>
        <w:t>р(</w:t>
      </w:r>
      <w:proofErr w:type="gramEnd"/>
      <w:r>
        <w:t xml:space="preserve">ы) продукта инновационной деятельности (фамилия, имя, отчество </w:t>
      </w:r>
      <w:r>
        <w:br/>
        <w:t>(при наличии), место работы, должность).</w:t>
      </w:r>
    </w:p>
    <w:p w:rsidR="001749D9" w:rsidRDefault="001749D9" w:rsidP="001749D9">
      <w:pPr>
        <w:ind w:firstLine="360"/>
      </w:pPr>
    </w:p>
    <w:p w:rsidR="001749D9" w:rsidRPr="008765DB" w:rsidRDefault="001749D9" w:rsidP="001749D9">
      <w:pPr>
        <w:ind w:firstLine="360"/>
      </w:pPr>
      <w:r w:rsidRPr="008765DB">
        <w:t>2.3. Форма продукта инновационной деятельности</w:t>
      </w:r>
      <w:r w:rsidRPr="008765DB">
        <w:rPr>
          <w:rStyle w:val="af"/>
        </w:rPr>
        <w:footnoteReference w:id="2"/>
      </w:r>
      <w:r>
        <w:t>.</w:t>
      </w:r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7121"/>
        <w:gridCol w:w="1342"/>
      </w:tblGrid>
      <w:tr w:rsidR="001749D9" w:rsidRPr="00542B7B" w:rsidTr="00C96EC0">
        <w:tc>
          <w:tcPr>
            <w:tcW w:w="816" w:type="dxa"/>
          </w:tcPr>
          <w:p w:rsidR="001749D9" w:rsidRPr="00542B7B" w:rsidRDefault="001749D9" w:rsidP="00C96EC0">
            <w:r w:rsidRPr="00542B7B">
              <w:lastRenderedPageBreak/>
              <w:t>2.3.1</w:t>
            </w:r>
          </w:p>
        </w:tc>
        <w:tc>
          <w:tcPr>
            <w:tcW w:w="7121" w:type="dxa"/>
          </w:tcPr>
          <w:p w:rsidR="001749D9" w:rsidRPr="00542B7B" w:rsidRDefault="001749D9" w:rsidP="00C96EC0">
            <w:r w:rsidRPr="00542B7B">
              <w:rPr>
                <w:bCs/>
              </w:rPr>
              <w:t xml:space="preserve">Программа </w:t>
            </w:r>
          </w:p>
        </w:tc>
        <w:tc>
          <w:tcPr>
            <w:tcW w:w="1342" w:type="dxa"/>
          </w:tcPr>
          <w:p w:rsidR="001749D9" w:rsidRPr="00542B7B" w:rsidRDefault="001749D9" w:rsidP="00C96EC0">
            <w:pPr>
              <w:ind w:right="-250"/>
            </w:pPr>
          </w:p>
        </w:tc>
      </w:tr>
      <w:tr w:rsidR="001749D9" w:rsidRPr="00542B7B" w:rsidTr="00C96EC0">
        <w:tc>
          <w:tcPr>
            <w:tcW w:w="816" w:type="dxa"/>
          </w:tcPr>
          <w:p w:rsidR="001749D9" w:rsidRPr="00542B7B" w:rsidRDefault="001749D9" w:rsidP="00C96EC0">
            <w:pPr>
              <w:rPr>
                <w:bCs/>
              </w:rPr>
            </w:pPr>
            <w:r w:rsidRPr="00542B7B">
              <w:rPr>
                <w:bCs/>
              </w:rPr>
              <w:t>2.3.2</w:t>
            </w:r>
          </w:p>
        </w:tc>
        <w:tc>
          <w:tcPr>
            <w:tcW w:w="7121" w:type="dxa"/>
          </w:tcPr>
          <w:p w:rsidR="001749D9" w:rsidRPr="00542B7B" w:rsidRDefault="001749D9" w:rsidP="00C96EC0">
            <w:pPr>
              <w:rPr>
                <w:bCs/>
              </w:rPr>
            </w:pPr>
            <w:r w:rsidRPr="00542B7B">
              <w:rPr>
                <w:bCs/>
              </w:rPr>
              <w:t>Учебник</w:t>
            </w:r>
          </w:p>
        </w:tc>
        <w:tc>
          <w:tcPr>
            <w:tcW w:w="1342" w:type="dxa"/>
          </w:tcPr>
          <w:p w:rsidR="001749D9" w:rsidRPr="00542B7B" w:rsidRDefault="001749D9" w:rsidP="00C96EC0">
            <w:pPr>
              <w:ind w:right="-250"/>
            </w:pPr>
          </w:p>
        </w:tc>
      </w:tr>
      <w:tr w:rsidR="001749D9" w:rsidRPr="00542B7B" w:rsidTr="00C96EC0">
        <w:tc>
          <w:tcPr>
            <w:tcW w:w="816" w:type="dxa"/>
          </w:tcPr>
          <w:p w:rsidR="001749D9" w:rsidRPr="00542B7B" w:rsidRDefault="001749D9" w:rsidP="00C96EC0">
            <w:r w:rsidRPr="00542B7B">
              <w:t>2.3.3</w:t>
            </w:r>
          </w:p>
        </w:tc>
        <w:tc>
          <w:tcPr>
            <w:tcW w:w="7121" w:type="dxa"/>
          </w:tcPr>
          <w:p w:rsidR="001749D9" w:rsidRPr="00542B7B" w:rsidRDefault="001749D9" w:rsidP="00C96EC0">
            <w:r w:rsidRPr="00542B7B">
              <w:t>Учебное пособие</w:t>
            </w:r>
          </w:p>
        </w:tc>
        <w:tc>
          <w:tcPr>
            <w:tcW w:w="1342" w:type="dxa"/>
          </w:tcPr>
          <w:p w:rsidR="001749D9" w:rsidRPr="00542B7B" w:rsidRDefault="001749D9" w:rsidP="00C96EC0">
            <w:pPr>
              <w:ind w:right="-250"/>
            </w:pPr>
          </w:p>
        </w:tc>
      </w:tr>
      <w:tr w:rsidR="001749D9" w:rsidRPr="00542B7B" w:rsidTr="00C96EC0">
        <w:tc>
          <w:tcPr>
            <w:tcW w:w="816" w:type="dxa"/>
          </w:tcPr>
          <w:p w:rsidR="001749D9" w:rsidRPr="00542B7B" w:rsidRDefault="001749D9" w:rsidP="00C96EC0">
            <w:r w:rsidRPr="00542B7B">
              <w:t>2.3.4</w:t>
            </w:r>
          </w:p>
        </w:tc>
        <w:tc>
          <w:tcPr>
            <w:tcW w:w="7121" w:type="dxa"/>
          </w:tcPr>
          <w:p w:rsidR="001749D9" w:rsidRPr="00542B7B" w:rsidRDefault="001749D9" w:rsidP="00C96EC0">
            <w:r w:rsidRPr="00542B7B">
              <w:rPr>
                <w:bCs/>
              </w:rPr>
              <w:t>Учебное наглядное пособие</w:t>
            </w:r>
          </w:p>
        </w:tc>
        <w:tc>
          <w:tcPr>
            <w:tcW w:w="1342" w:type="dxa"/>
          </w:tcPr>
          <w:p w:rsidR="001749D9" w:rsidRPr="00542B7B" w:rsidRDefault="001749D9" w:rsidP="00C96EC0">
            <w:pPr>
              <w:ind w:right="-250"/>
            </w:pPr>
          </w:p>
        </w:tc>
      </w:tr>
      <w:tr w:rsidR="001749D9" w:rsidRPr="00542B7B" w:rsidTr="00C96EC0">
        <w:tc>
          <w:tcPr>
            <w:tcW w:w="816" w:type="dxa"/>
          </w:tcPr>
          <w:p w:rsidR="001749D9" w:rsidRPr="00542B7B" w:rsidRDefault="001749D9" w:rsidP="00C96EC0">
            <w:r w:rsidRPr="00542B7B">
              <w:t>2.3.5</w:t>
            </w:r>
          </w:p>
        </w:tc>
        <w:tc>
          <w:tcPr>
            <w:tcW w:w="7121" w:type="dxa"/>
          </w:tcPr>
          <w:p w:rsidR="001749D9" w:rsidRPr="00542B7B" w:rsidRDefault="001749D9" w:rsidP="00C96EC0">
            <w:r w:rsidRPr="00542B7B">
              <w:rPr>
                <w:bCs/>
              </w:rPr>
              <w:t>Практическое пособие</w:t>
            </w:r>
          </w:p>
        </w:tc>
        <w:tc>
          <w:tcPr>
            <w:tcW w:w="1342" w:type="dxa"/>
          </w:tcPr>
          <w:p w:rsidR="001749D9" w:rsidRPr="00542B7B" w:rsidRDefault="001749D9" w:rsidP="00C96EC0"/>
        </w:tc>
      </w:tr>
      <w:tr w:rsidR="001749D9" w:rsidRPr="00542B7B" w:rsidTr="00C96EC0">
        <w:tc>
          <w:tcPr>
            <w:tcW w:w="816" w:type="dxa"/>
          </w:tcPr>
          <w:p w:rsidR="001749D9" w:rsidRPr="00542B7B" w:rsidRDefault="001749D9" w:rsidP="00C96EC0">
            <w:r w:rsidRPr="00542B7B">
              <w:t>2.3.6</w:t>
            </w:r>
          </w:p>
        </w:tc>
        <w:tc>
          <w:tcPr>
            <w:tcW w:w="7121" w:type="dxa"/>
          </w:tcPr>
          <w:p w:rsidR="001749D9" w:rsidRPr="00542B7B" w:rsidRDefault="001749D9" w:rsidP="00C96EC0">
            <w:r w:rsidRPr="00542B7B">
              <w:t>Учебно-методическое пособие</w:t>
            </w:r>
          </w:p>
        </w:tc>
        <w:tc>
          <w:tcPr>
            <w:tcW w:w="1342" w:type="dxa"/>
          </w:tcPr>
          <w:p w:rsidR="001749D9" w:rsidRPr="00542B7B" w:rsidRDefault="001749D9" w:rsidP="00C96EC0"/>
        </w:tc>
      </w:tr>
      <w:tr w:rsidR="001749D9" w:rsidRPr="00542B7B" w:rsidTr="00C96EC0">
        <w:tc>
          <w:tcPr>
            <w:tcW w:w="816" w:type="dxa"/>
          </w:tcPr>
          <w:p w:rsidR="001749D9" w:rsidRPr="00542B7B" w:rsidRDefault="001749D9" w:rsidP="00C96EC0">
            <w:pPr>
              <w:rPr>
                <w:bCs/>
              </w:rPr>
            </w:pPr>
            <w:r w:rsidRPr="00542B7B">
              <w:rPr>
                <w:bCs/>
              </w:rPr>
              <w:t>2.3.7</w:t>
            </w:r>
          </w:p>
        </w:tc>
        <w:tc>
          <w:tcPr>
            <w:tcW w:w="7121" w:type="dxa"/>
          </w:tcPr>
          <w:p w:rsidR="001749D9" w:rsidRPr="00542B7B" w:rsidRDefault="001749D9" w:rsidP="00C96EC0">
            <w:pPr>
              <w:rPr>
                <w:bCs/>
              </w:rPr>
            </w:pPr>
            <w:r w:rsidRPr="00542B7B">
              <w:rPr>
                <w:bCs/>
              </w:rPr>
              <w:t>Методические рекомендации</w:t>
            </w:r>
          </w:p>
        </w:tc>
        <w:tc>
          <w:tcPr>
            <w:tcW w:w="1342" w:type="dxa"/>
          </w:tcPr>
          <w:p w:rsidR="001749D9" w:rsidRPr="00542B7B" w:rsidRDefault="001749D9" w:rsidP="00C96EC0"/>
        </w:tc>
      </w:tr>
      <w:tr w:rsidR="001749D9" w:rsidRPr="00542B7B" w:rsidTr="00C96EC0">
        <w:tc>
          <w:tcPr>
            <w:tcW w:w="816" w:type="dxa"/>
          </w:tcPr>
          <w:p w:rsidR="001749D9" w:rsidRPr="00542B7B" w:rsidRDefault="001749D9" w:rsidP="00C96EC0">
            <w:r w:rsidRPr="00542B7B">
              <w:t>2.3.8</w:t>
            </w:r>
          </w:p>
        </w:tc>
        <w:tc>
          <w:tcPr>
            <w:tcW w:w="7121" w:type="dxa"/>
          </w:tcPr>
          <w:p w:rsidR="001749D9" w:rsidRPr="00542B7B" w:rsidRDefault="001749D9" w:rsidP="00C96EC0">
            <w:pPr>
              <w:rPr>
                <w:bCs/>
              </w:rPr>
            </w:pPr>
            <w:r w:rsidRPr="00542B7B">
              <w:rPr>
                <w:bCs/>
              </w:rPr>
              <w:t>Учебно-методический комплекс</w:t>
            </w:r>
          </w:p>
        </w:tc>
        <w:tc>
          <w:tcPr>
            <w:tcW w:w="1342" w:type="dxa"/>
          </w:tcPr>
          <w:p w:rsidR="001749D9" w:rsidRPr="00542B7B" w:rsidRDefault="001749D9" w:rsidP="00C96EC0"/>
        </w:tc>
      </w:tr>
      <w:tr w:rsidR="001749D9" w:rsidRPr="00542B7B" w:rsidTr="00C96EC0">
        <w:tc>
          <w:tcPr>
            <w:tcW w:w="816" w:type="dxa"/>
          </w:tcPr>
          <w:p w:rsidR="001749D9" w:rsidRPr="00542B7B" w:rsidRDefault="001749D9" w:rsidP="00C96EC0">
            <w:pPr>
              <w:rPr>
                <w:bCs/>
              </w:rPr>
            </w:pPr>
            <w:r w:rsidRPr="00542B7B">
              <w:rPr>
                <w:bCs/>
              </w:rPr>
              <w:t>2.3.9</w:t>
            </w:r>
          </w:p>
        </w:tc>
        <w:tc>
          <w:tcPr>
            <w:tcW w:w="7121" w:type="dxa"/>
          </w:tcPr>
          <w:p w:rsidR="001749D9" w:rsidRPr="00542B7B" w:rsidRDefault="001749D9" w:rsidP="00C96EC0">
            <w:r w:rsidRPr="00542B7B">
              <w:t>Потребительский программный пакет</w:t>
            </w:r>
          </w:p>
        </w:tc>
        <w:tc>
          <w:tcPr>
            <w:tcW w:w="1342" w:type="dxa"/>
          </w:tcPr>
          <w:p w:rsidR="001749D9" w:rsidRPr="00542B7B" w:rsidRDefault="001749D9" w:rsidP="00C96EC0"/>
        </w:tc>
      </w:tr>
      <w:tr w:rsidR="001749D9" w:rsidRPr="00542B7B" w:rsidTr="00C96EC0">
        <w:tc>
          <w:tcPr>
            <w:tcW w:w="816" w:type="dxa"/>
          </w:tcPr>
          <w:p w:rsidR="001749D9" w:rsidRPr="00542B7B" w:rsidRDefault="001749D9" w:rsidP="00C96EC0">
            <w:r w:rsidRPr="00542B7B">
              <w:t>2.3.10</w:t>
            </w:r>
          </w:p>
        </w:tc>
        <w:tc>
          <w:tcPr>
            <w:tcW w:w="7121" w:type="dxa"/>
          </w:tcPr>
          <w:p w:rsidR="001749D9" w:rsidRPr="00542B7B" w:rsidRDefault="001749D9" w:rsidP="00C96EC0">
            <w:r w:rsidRPr="00542B7B">
              <w:t>Программно-аппаратный комплекс</w:t>
            </w:r>
          </w:p>
        </w:tc>
        <w:tc>
          <w:tcPr>
            <w:tcW w:w="1342" w:type="dxa"/>
          </w:tcPr>
          <w:p w:rsidR="001749D9" w:rsidRPr="00542B7B" w:rsidRDefault="001749D9" w:rsidP="00C96EC0"/>
        </w:tc>
      </w:tr>
      <w:tr w:rsidR="001749D9" w:rsidRPr="00542B7B" w:rsidTr="00C96EC0">
        <w:tc>
          <w:tcPr>
            <w:tcW w:w="816" w:type="dxa"/>
          </w:tcPr>
          <w:p w:rsidR="001749D9" w:rsidRPr="00542B7B" w:rsidRDefault="001749D9" w:rsidP="00C96EC0">
            <w:r w:rsidRPr="00542B7B">
              <w:t>2.3.11</w:t>
            </w:r>
          </w:p>
        </w:tc>
        <w:tc>
          <w:tcPr>
            <w:tcW w:w="7121" w:type="dxa"/>
          </w:tcPr>
          <w:p w:rsidR="001749D9" w:rsidRPr="00542B7B" w:rsidRDefault="001749D9" w:rsidP="00C96EC0">
            <w:r w:rsidRPr="00542B7B">
              <w:t>Электронный образовательный ресурс</w:t>
            </w:r>
          </w:p>
        </w:tc>
        <w:tc>
          <w:tcPr>
            <w:tcW w:w="1342" w:type="dxa"/>
          </w:tcPr>
          <w:p w:rsidR="001749D9" w:rsidRPr="00542B7B" w:rsidRDefault="001749D9" w:rsidP="00C96EC0"/>
        </w:tc>
      </w:tr>
      <w:tr w:rsidR="001749D9" w:rsidRPr="00542B7B" w:rsidTr="00C96EC0">
        <w:tc>
          <w:tcPr>
            <w:tcW w:w="816" w:type="dxa"/>
          </w:tcPr>
          <w:p w:rsidR="001749D9" w:rsidRPr="00542B7B" w:rsidRDefault="001749D9" w:rsidP="00C96EC0">
            <w:r w:rsidRPr="00542B7B">
              <w:t>2.3.12</w:t>
            </w:r>
          </w:p>
        </w:tc>
        <w:tc>
          <w:tcPr>
            <w:tcW w:w="7121" w:type="dxa"/>
          </w:tcPr>
          <w:p w:rsidR="001749D9" w:rsidRPr="00542B7B" w:rsidRDefault="001749D9" w:rsidP="00C96EC0">
            <w:r w:rsidRPr="00542B7B">
              <w:t>Система управления обучением</w:t>
            </w:r>
          </w:p>
        </w:tc>
        <w:tc>
          <w:tcPr>
            <w:tcW w:w="1342" w:type="dxa"/>
          </w:tcPr>
          <w:p w:rsidR="001749D9" w:rsidRPr="00542B7B" w:rsidRDefault="001749D9" w:rsidP="00C96EC0"/>
        </w:tc>
      </w:tr>
      <w:tr w:rsidR="001749D9" w:rsidRPr="00542B7B" w:rsidTr="00C96EC0">
        <w:tc>
          <w:tcPr>
            <w:tcW w:w="816" w:type="dxa"/>
          </w:tcPr>
          <w:p w:rsidR="001749D9" w:rsidRPr="00542B7B" w:rsidRDefault="001749D9" w:rsidP="00C96EC0">
            <w:r w:rsidRPr="00542B7B">
              <w:t>2.3.13</w:t>
            </w:r>
          </w:p>
        </w:tc>
        <w:tc>
          <w:tcPr>
            <w:tcW w:w="7121" w:type="dxa"/>
          </w:tcPr>
          <w:p w:rsidR="001749D9" w:rsidRPr="00542B7B" w:rsidRDefault="001749D9" w:rsidP="00C96EC0">
            <w:r w:rsidRPr="00542B7B">
              <w:t xml:space="preserve">Система управления </w:t>
            </w:r>
            <w:proofErr w:type="gramStart"/>
            <w:r w:rsidRPr="00542B7B">
              <w:t>образовательным</w:t>
            </w:r>
            <w:proofErr w:type="gramEnd"/>
            <w:r w:rsidRPr="00542B7B">
              <w:t xml:space="preserve"> контентом</w:t>
            </w:r>
          </w:p>
        </w:tc>
        <w:tc>
          <w:tcPr>
            <w:tcW w:w="1342" w:type="dxa"/>
          </w:tcPr>
          <w:p w:rsidR="001749D9" w:rsidRPr="00542B7B" w:rsidRDefault="001749D9" w:rsidP="00C96EC0"/>
        </w:tc>
      </w:tr>
      <w:tr w:rsidR="001749D9" w:rsidRPr="00542B7B" w:rsidTr="00C96EC0">
        <w:tc>
          <w:tcPr>
            <w:tcW w:w="816" w:type="dxa"/>
          </w:tcPr>
          <w:p w:rsidR="001749D9" w:rsidRPr="00542B7B" w:rsidRDefault="001749D9" w:rsidP="00C96EC0">
            <w:r w:rsidRPr="00542B7B">
              <w:t>2.3.14</w:t>
            </w:r>
          </w:p>
        </w:tc>
        <w:tc>
          <w:tcPr>
            <w:tcW w:w="7121" w:type="dxa"/>
          </w:tcPr>
          <w:p w:rsidR="001749D9" w:rsidRPr="00542B7B" w:rsidRDefault="001749D9" w:rsidP="00C96EC0">
            <w:r w:rsidRPr="00542B7B">
              <w:t>Иное</w:t>
            </w:r>
            <w:r w:rsidRPr="00542B7B">
              <w:rPr>
                <w:rStyle w:val="af"/>
              </w:rPr>
              <w:footnoteReference w:id="3"/>
            </w:r>
            <w:r w:rsidRPr="00542B7B">
              <w:t xml:space="preserve">  </w:t>
            </w:r>
          </w:p>
        </w:tc>
        <w:tc>
          <w:tcPr>
            <w:tcW w:w="1342" w:type="dxa"/>
          </w:tcPr>
          <w:p w:rsidR="001749D9" w:rsidRPr="00542B7B" w:rsidRDefault="001749D9" w:rsidP="00C96EC0"/>
        </w:tc>
      </w:tr>
    </w:tbl>
    <w:p w:rsidR="001749D9" w:rsidRPr="00167298" w:rsidRDefault="001749D9" w:rsidP="001749D9">
      <w:pPr>
        <w:ind w:firstLine="360"/>
        <w:rPr>
          <w:vertAlign w:val="superscript"/>
        </w:rPr>
      </w:pPr>
      <w:r w:rsidRPr="00167298">
        <w:t>2.4. Номинация</w:t>
      </w:r>
      <w:r w:rsidRPr="00167298">
        <w:rPr>
          <w:rStyle w:val="af"/>
        </w:rPr>
        <w:footnoteReference w:id="4"/>
      </w:r>
      <w:r>
        <w:t>.</w:t>
      </w:r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7088"/>
        <w:gridCol w:w="1417"/>
      </w:tblGrid>
      <w:tr w:rsidR="001749D9" w:rsidRPr="00167298" w:rsidTr="00C96EC0">
        <w:tc>
          <w:tcPr>
            <w:tcW w:w="774" w:type="dxa"/>
          </w:tcPr>
          <w:p w:rsidR="001749D9" w:rsidRPr="008765DB" w:rsidRDefault="001749D9" w:rsidP="00C96EC0">
            <w:r w:rsidRPr="008765DB">
              <w:t>2.4.1</w:t>
            </w:r>
          </w:p>
        </w:tc>
        <w:tc>
          <w:tcPr>
            <w:tcW w:w="7088" w:type="dxa"/>
          </w:tcPr>
          <w:p w:rsidR="001749D9" w:rsidRPr="008765DB" w:rsidRDefault="001749D9" w:rsidP="00C96EC0">
            <w:pPr>
              <w:rPr>
                <w:highlight w:val="yellow"/>
              </w:rPr>
            </w:pPr>
            <w:r w:rsidRPr="008765DB">
              <w:rPr>
                <w:bCs/>
              </w:rPr>
              <w:t>Инновации в области обучения</w:t>
            </w:r>
          </w:p>
        </w:tc>
        <w:tc>
          <w:tcPr>
            <w:tcW w:w="1417" w:type="dxa"/>
          </w:tcPr>
          <w:p w:rsidR="001749D9" w:rsidRPr="00167298" w:rsidRDefault="001749D9" w:rsidP="00C96EC0">
            <w:pPr>
              <w:rPr>
                <w:b/>
                <w:highlight w:val="yellow"/>
              </w:rPr>
            </w:pPr>
          </w:p>
        </w:tc>
      </w:tr>
      <w:tr w:rsidR="001749D9" w:rsidRPr="00167298" w:rsidTr="00C96EC0">
        <w:tc>
          <w:tcPr>
            <w:tcW w:w="774" w:type="dxa"/>
          </w:tcPr>
          <w:p w:rsidR="001749D9" w:rsidRPr="008765DB" w:rsidRDefault="001749D9" w:rsidP="00C96EC0">
            <w:r w:rsidRPr="008765DB">
              <w:t>2.4.2</w:t>
            </w:r>
          </w:p>
        </w:tc>
        <w:tc>
          <w:tcPr>
            <w:tcW w:w="7088" w:type="dxa"/>
          </w:tcPr>
          <w:p w:rsidR="001749D9" w:rsidRPr="008765DB" w:rsidRDefault="001749D9" w:rsidP="00C96EC0">
            <w:pPr>
              <w:rPr>
                <w:b/>
                <w:highlight w:val="yellow"/>
              </w:rPr>
            </w:pPr>
            <w:r w:rsidRPr="008765DB">
              <w:rPr>
                <w:bCs/>
              </w:rPr>
              <w:t>Инновации в области воспитания</w:t>
            </w:r>
          </w:p>
        </w:tc>
        <w:tc>
          <w:tcPr>
            <w:tcW w:w="1417" w:type="dxa"/>
          </w:tcPr>
          <w:p w:rsidR="001749D9" w:rsidRPr="00167298" w:rsidRDefault="001749D9" w:rsidP="00C96EC0">
            <w:pPr>
              <w:rPr>
                <w:b/>
                <w:highlight w:val="yellow"/>
              </w:rPr>
            </w:pPr>
          </w:p>
        </w:tc>
      </w:tr>
      <w:tr w:rsidR="001749D9" w:rsidRPr="00167298" w:rsidTr="00C96EC0">
        <w:tc>
          <w:tcPr>
            <w:tcW w:w="774" w:type="dxa"/>
          </w:tcPr>
          <w:p w:rsidR="001749D9" w:rsidRPr="008765DB" w:rsidRDefault="001749D9" w:rsidP="00C96EC0">
            <w:r w:rsidRPr="008765DB">
              <w:t>2.4.3</w:t>
            </w:r>
          </w:p>
        </w:tc>
        <w:tc>
          <w:tcPr>
            <w:tcW w:w="7088" w:type="dxa"/>
          </w:tcPr>
          <w:p w:rsidR="001749D9" w:rsidRPr="008765DB" w:rsidRDefault="001749D9" w:rsidP="00C96EC0">
            <w:pPr>
              <w:rPr>
                <w:b/>
                <w:highlight w:val="yellow"/>
              </w:rPr>
            </w:pPr>
            <w:r w:rsidRPr="008765DB">
              <w:rPr>
                <w:bCs/>
              </w:rPr>
              <w:t>Инновации в области работы с одаренными детьми</w:t>
            </w:r>
          </w:p>
        </w:tc>
        <w:tc>
          <w:tcPr>
            <w:tcW w:w="1417" w:type="dxa"/>
          </w:tcPr>
          <w:p w:rsidR="001749D9" w:rsidRPr="00167298" w:rsidRDefault="001749D9" w:rsidP="00C96EC0">
            <w:pPr>
              <w:rPr>
                <w:b/>
                <w:highlight w:val="yellow"/>
              </w:rPr>
            </w:pPr>
          </w:p>
        </w:tc>
      </w:tr>
      <w:tr w:rsidR="001749D9" w:rsidRPr="00167298" w:rsidTr="00C96EC0">
        <w:tc>
          <w:tcPr>
            <w:tcW w:w="774" w:type="dxa"/>
          </w:tcPr>
          <w:p w:rsidR="001749D9" w:rsidRPr="008765DB" w:rsidRDefault="001749D9" w:rsidP="00C96EC0">
            <w:r w:rsidRPr="008765DB">
              <w:t>2.4.4</w:t>
            </w:r>
          </w:p>
        </w:tc>
        <w:tc>
          <w:tcPr>
            <w:tcW w:w="7088" w:type="dxa"/>
          </w:tcPr>
          <w:p w:rsidR="001749D9" w:rsidRPr="008765DB" w:rsidRDefault="001749D9" w:rsidP="00C96EC0">
            <w:pPr>
              <w:rPr>
                <w:b/>
                <w:highlight w:val="yellow"/>
              </w:rPr>
            </w:pPr>
            <w:r w:rsidRPr="008765DB">
              <w:rPr>
                <w:bCs/>
              </w:rPr>
              <w:t xml:space="preserve">Инновации в области </w:t>
            </w:r>
            <w:proofErr w:type="gramStart"/>
            <w:r w:rsidRPr="008765DB">
              <w:rPr>
                <w:bCs/>
              </w:rPr>
              <w:t>инклюзивного</w:t>
            </w:r>
            <w:proofErr w:type="gramEnd"/>
            <w:r w:rsidRPr="008765DB">
              <w:rPr>
                <w:bCs/>
              </w:rPr>
              <w:t xml:space="preserve"> и специального образования</w:t>
            </w:r>
          </w:p>
        </w:tc>
        <w:tc>
          <w:tcPr>
            <w:tcW w:w="1417" w:type="dxa"/>
          </w:tcPr>
          <w:p w:rsidR="001749D9" w:rsidRPr="00167298" w:rsidRDefault="001749D9" w:rsidP="00C96EC0">
            <w:pPr>
              <w:rPr>
                <w:b/>
                <w:highlight w:val="yellow"/>
              </w:rPr>
            </w:pPr>
          </w:p>
        </w:tc>
      </w:tr>
      <w:tr w:rsidR="001749D9" w:rsidRPr="00167298" w:rsidTr="00C96EC0">
        <w:tc>
          <w:tcPr>
            <w:tcW w:w="774" w:type="dxa"/>
          </w:tcPr>
          <w:p w:rsidR="001749D9" w:rsidRPr="008765DB" w:rsidRDefault="001749D9" w:rsidP="00C96EC0">
            <w:r w:rsidRPr="008765DB">
              <w:t>2.4.5</w:t>
            </w:r>
          </w:p>
        </w:tc>
        <w:tc>
          <w:tcPr>
            <w:tcW w:w="7088" w:type="dxa"/>
          </w:tcPr>
          <w:p w:rsidR="001749D9" w:rsidRPr="008765DB" w:rsidRDefault="001749D9" w:rsidP="00C96EC0">
            <w:pPr>
              <w:rPr>
                <w:b/>
                <w:highlight w:val="yellow"/>
              </w:rPr>
            </w:pPr>
            <w:r w:rsidRPr="008765DB">
              <w:rPr>
                <w:bCs/>
              </w:rPr>
              <w:t>Инновации в управлении образовательной организацией</w:t>
            </w:r>
          </w:p>
        </w:tc>
        <w:tc>
          <w:tcPr>
            <w:tcW w:w="1417" w:type="dxa"/>
          </w:tcPr>
          <w:p w:rsidR="001749D9" w:rsidRPr="00167298" w:rsidRDefault="001749D9" w:rsidP="00C96EC0">
            <w:pPr>
              <w:rPr>
                <w:b/>
                <w:highlight w:val="yellow"/>
              </w:rPr>
            </w:pPr>
          </w:p>
        </w:tc>
      </w:tr>
      <w:tr w:rsidR="001749D9" w:rsidRPr="00167298" w:rsidTr="00C96EC0">
        <w:tc>
          <w:tcPr>
            <w:tcW w:w="774" w:type="dxa"/>
          </w:tcPr>
          <w:p w:rsidR="001749D9" w:rsidRPr="008765DB" w:rsidRDefault="001749D9" w:rsidP="00C96EC0">
            <w:r w:rsidRPr="008765DB">
              <w:t>2.4.6</w:t>
            </w:r>
          </w:p>
        </w:tc>
        <w:tc>
          <w:tcPr>
            <w:tcW w:w="7088" w:type="dxa"/>
          </w:tcPr>
          <w:p w:rsidR="001749D9" w:rsidRPr="008765DB" w:rsidRDefault="001749D9" w:rsidP="00C96EC0">
            <w:pPr>
              <w:rPr>
                <w:b/>
                <w:highlight w:val="yellow"/>
              </w:rPr>
            </w:pPr>
            <w:r w:rsidRPr="008765DB">
              <w:rPr>
                <w:bCs/>
              </w:rPr>
              <w:t>Инновации в образовании взрослых</w:t>
            </w:r>
          </w:p>
        </w:tc>
        <w:tc>
          <w:tcPr>
            <w:tcW w:w="1417" w:type="dxa"/>
          </w:tcPr>
          <w:p w:rsidR="001749D9" w:rsidRPr="00167298" w:rsidRDefault="001749D9" w:rsidP="00C96EC0">
            <w:pPr>
              <w:rPr>
                <w:b/>
                <w:highlight w:val="yellow"/>
              </w:rPr>
            </w:pPr>
          </w:p>
        </w:tc>
      </w:tr>
    </w:tbl>
    <w:p w:rsidR="001749D9" w:rsidRPr="008765DB" w:rsidRDefault="001749D9" w:rsidP="001749D9">
      <w:pPr>
        <w:numPr>
          <w:ilvl w:val="1"/>
          <w:numId w:val="7"/>
        </w:numPr>
        <w:ind w:left="851" w:hanging="491"/>
      </w:pPr>
      <w:proofErr w:type="spellStart"/>
      <w:r w:rsidRPr="008765DB">
        <w:t>Подноминация</w:t>
      </w:r>
      <w:proofErr w:type="spellEnd"/>
      <w:r w:rsidRPr="008765DB">
        <w:rPr>
          <w:rStyle w:val="af"/>
        </w:rPr>
        <w:footnoteReference w:id="5"/>
      </w:r>
      <w:r>
        <w:t>.</w:t>
      </w:r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2"/>
        <w:gridCol w:w="1417"/>
      </w:tblGrid>
      <w:tr w:rsidR="001749D9" w:rsidRPr="00BA4673" w:rsidTr="00C96EC0">
        <w:tc>
          <w:tcPr>
            <w:tcW w:w="7862" w:type="dxa"/>
          </w:tcPr>
          <w:p w:rsidR="001749D9" w:rsidRPr="00BA4673" w:rsidRDefault="001749D9" w:rsidP="00C96EC0">
            <w:r w:rsidRPr="008765DB">
              <w:t>Цифровая среда образовательной организации</w:t>
            </w:r>
          </w:p>
        </w:tc>
        <w:tc>
          <w:tcPr>
            <w:tcW w:w="1417" w:type="dxa"/>
          </w:tcPr>
          <w:p w:rsidR="001749D9" w:rsidRPr="00BA4673" w:rsidRDefault="001749D9" w:rsidP="00C96EC0"/>
        </w:tc>
      </w:tr>
    </w:tbl>
    <w:p w:rsidR="001749D9" w:rsidRPr="008765DB" w:rsidRDefault="001749D9" w:rsidP="001749D9">
      <w:pPr>
        <w:numPr>
          <w:ilvl w:val="0"/>
          <w:numId w:val="7"/>
        </w:numPr>
        <w:ind w:left="714" w:hanging="288"/>
        <w:jc w:val="both"/>
        <w:rPr>
          <w:u w:val="single"/>
        </w:rPr>
      </w:pPr>
      <w:r w:rsidRPr="008765DB">
        <w:rPr>
          <w:u w:val="single"/>
        </w:rPr>
        <w:t>Описание продукта инновационной деятельности</w:t>
      </w:r>
      <w:r>
        <w:rPr>
          <w:u w:val="single"/>
        </w:rPr>
        <w:t>.</w:t>
      </w:r>
    </w:p>
    <w:p w:rsidR="001749D9" w:rsidRPr="008765DB" w:rsidRDefault="001749D9" w:rsidP="001749D9">
      <w:pPr>
        <w:ind w:firstLine="426"/>
      </w:pPr>
      <w:r>
        <w:t>3.1. Ключевые положения</w:t>
      </w:r>
      <w:r w:rsidRPr="008765DB">
        <w:t>.</w:t>
      </w:r>
    </w:p>
    <w:p w:rsidR="001749D9" w:rsidRPr="008765DB" w:rsidRDefault="001749D9" w:rsidP="001749D9">
      <w:pPr>
        <w:ind w:firstLine="426"/>
      </w:pPr>
      <w:r w:rsidRPr="008765DB">
        <w:t xml:space="preserve">3.2. Обоснование отнесения продукта </w:t>
      </w:r>
      <w:r w:rsidRPr="00540253">
        <w:t>инновационной деятельности</w:t>
      </w:r>
      <w:r w:rsidRPr="008765DB">
        <w:t xml:space="preserve"> к номинации.</w:t>
      </w:r>
    </w:p>
    <w:p w:rsidR="001749D9" w:rsidRPr="008765DB" w:rsidRDefault="001749D9" w:rsidP="001749D9">
      <w:pPr>
        <w:ind w:firstLine="426"/>
        <w:jc w:val="both"/>
      </w:pPr>
      <w:r w:rsidRPr="008765DB">
        <w:t xml:space="preserve">3.3. </w:t>
      </w:r>
      <w:proofErr w:type="gramStart"/>
      <w:r w:rsidRPr="008765DB">
        <w:t>Обоснование инновационного характера предлагаемого продукта, включая аналоговый анализ, содержащий перечень материалов (продуктов), аналогичных представляемому продукту (например, по названию, смыслу, ключевым словам, содержанию и т.п.), сопоставление найденных аналогов с предлагаемым продуктом, выводы (с указанием отличий продукта от аналогов).</w:t>
      </w:r>
      <w:proofErr w:type="gramEnd"/>
    </w:p>
    <w:p w:rsidR="001749D9" w:rsidRPr="008765DB" w:rsidRDefault="001749D9" w:rsidP="001749D9">
      <w:pPr>
        <w:ind w:firstLine="426"/>
        <w:jc w:val="both"/>
      </w:pPr>
      <w:r w:rsidRPr="008765DB">
        <w:t xml:space="preserve">3.4. Описание эффектов, которые получены от </w:t>
      </w:r>
      <w:r>
        <w:t xml:space="preserve">внедрения </w:t>
      </w:r>
      <w:r w:rsidRPr="00260694">
        <w:t>продукта инновационной деятельности,</w:t>
      </w:r>
      <w:r w:rsidRPr="008765DB">
        <w:t xml:space="preserve"> и </w:t>
      </w:r>
      <w:r>
        <w:t xml:space="preserve">их </w:t>
      </w:r>
      <w:r w:rsidRPr="008765DB">
        <w:t>корреляци</w:t>
      </w:r>
      <w:r>
        <w:t>и</w:t>
      </w:r>
      <w:r w:rsidRPr="008765DB">
        <w:t xml:space="preserve"> с </w:t>
      </w:r>
      <w:r w:rsidRPr="008765DB">
        <w:rPr>
          <w:spacing w:val="-5"/>
        </w:rPr>
        <w:t>национальными целями и стратегическими задачами</w:t>
      </w:r>
      <w:r>
        <w:rPr>
          <w:spacing w:val="-5"/>
        </w:rPr>
        <w:t xml:space="preserve"> развития образования в Российской Федерации</w:t>
      </w:r>
      <w:r w:rsidRPr="008765DB">
        <w:t>.</w:t>
      </w:r>
    </w:p>
    <w:p w:rsidR="001749D9" w:rsidRPr="008765DB" w:rsidRDefault="001749D9" w:rsidP="001749D9">
      <w:pPr>
        <w:tabs>
          <w:tab w:val="left" w:pos="1080"/>
        </w:tabs>
        <w:ind w:firstLine="426"/>
        <w:jc w:val="both"/>
      </w:pPr>
      <w:r w:rsidRPr="008765DB">
        <w:t>3.5. Технология внедрения продукта инновационной деятельности, в том числе описание рисков использования, в других образовательных организациях.</w:t>
      </w:r>
    </w:p>
    <w:p w:rsidR="001749D9" w:rsidRPr="00542B7B" w:rsidRDefault="001749D9" w:rsidP="001749D9">
      <w:pPr>
        <w:ind w:firstLine="426"/>
        <w:jc w:val="both"/>
      </w:pPr>
    </w:p>
    <w:p w:rsidR="001749D9" w:rsidRPr="008765DB" w:rsidRDefault="001749D9" w:rsidP="001749D9">
      <w:pPr>
        <w:ind w:firstLine="426"/>
        <w:jc w:val="both"/>
      </w:pPr>
      <w:r w:rsidRPr="00542B7B">
        <w:lastRenderedPageBreak/>
        <w:t>Представляя заявку на конкурс, гарантируем, что авторы продукта</w:t>
      </w:r>
      <w:r>
        <w:t xml:space="preserve"> </w:t>
      </w:r>
      <w:r w:rsidRPr="008765DB">
        <w:t>инновационной деятельности:</w:t>
      </w:r>
    </w:p>
    <w:p w:rsidR="001749D9" w:rsidRPr="00542B7B" w:rsidRDefault="001749D9" w:rsidP="001749D9">
      <w:pPr>
        <w:ind w:firstLine="426"/>
        <w:jc w:val="both"/>
      </w:pPr>
      <w:r w:rsidRPr="00542B7B">
        <w:t xml:space="preserve">согласны с условиями участия в </w:t>
      </w:r>
      <w:r>
        <w:t xml:space="preserve">2022 году в </w:t>
      </w:r>
      <w:r w:rsidRPr="00542B7B">
        <w:t>конкурсе</w:t>
      </w:r>
      <w:r>
        <w:t xml:space="preserve"> </w:t>
      </w:r>
      <w:r w:rsidRPr="00066937">
        <w:t xml:space="preserve">результатов инновационной деятельности </w:t>
      </w:r>
      <w:r>
        <w:t>государственных</w:t>
      </w:r>
      <w:r w:rsidRPr="00D61404">
        <w:t xml:space="preserve"> образовательны</w:t>
      </w:r>
      <w:r>
        <w:t>х</w:t>
      </w:r>
      <w:r w:rsidRPr="00D61404">
        <w:t xml:space="preserve"> </w:t>
      </w:r>
      <w:r>
        <w:t xml:space="preserve">организаций Санкт-Петербурга, </w:t>
      </w:r>
      <w:r>
        <w:rPr>
          <w:lang w:eastAsia="en-US"/>
        </w:rPr>
        <w:t xml:space="preserve">находящихся в ведении Комитета по образованию и администраций районов </w:t>
      </w:r>
      <w:r>
        <w:rPr>
          <w:lang w:eastAsia="en-US"/>
        </w:rPr>
        <w:br/>
        <w:t>Санкт-Петербурга</w:t>
      </w:r>
      <w:r w:rsidRPr="00D61404">
        <w:t xml:space="preserve">, </w:t>
      </w:r>
      <w:r>
        <w:t xml:space="preserve">частных </w:t>
      </w:r>
      <w:r w:rsidRPr="00D61404">
        <w:t>образовательны</w:t>
      </w:r>
      <w:r>
        <w:t>х</w:t>
      </w:r>
      <w:r w:rsidRPr="00D61404">
        <w:t xml:space="preserve"> организаци</w:t>
      </w:r>
      <w:r>
        <w:t>й</w:t>
      </w:r>
      <w:r w:rsidRPr="00D61404">
        <w:t xml:space="preserve"> Санкт-Петербурга</w:t>
      </w:r>
      <w:r>
        <w:t>,</w:t>
      </w:r>
      <w:r w:rsidRPr="00D61404">
        <w:t xml:space="preserve"> имеющи</w:t>
      </w:r>
      <w:r>
        <w:t>х</w:t>
      </w:r>
      <w:r w:rsidRPr="00D61404">
        <w:t xml:space="preserve"> лицензию на </w:t>
      </w:r>
      <w:r w:rsidRPr="008F535A">
        <w:t>осуществление</w:t>
      </w:r>
      <w:r w:rsidRPr="00736456">
        <w:rPr>
          <w:color w:val="FF0000"/>
        </w:rPr>
        <w:t xml:space="preserve"> </w:t>
      </w:r>
      <w:r w:rsidRPr="00D61404">
        <w:t xml:space="preserve">образовательной деятельности, а также </w:t>
      </w:r>
      <w:r>
        <w:t xml:space="preserve">их объединений </w:t>
      </w:r>
      <w:r w:rsidRPr="00066937">
        <w:t>«Сильные решения»</w:t>
      </w:r>
      <w:r w:rsidRPr="00542B7B">
        <w:t xml:space="preserve">; </w:t>
      </w:r>
    </w:p>
    <w:p w:rsidR="001749D9" w:rsidRPr="00542B7B" w:rsidRDefault="001749D9" w:rsidP="001749D9">
      <w:pPr>
        <w:ind w:firstLine="426"/>
        <w:jc w:val="both"/>
      </w:pPr>
      <w:r w:rsidRPr="00542B7B">
        <w:t>не претендуют на конфиденциальность представленных материалов;</w:t>
      </w:r>
    </w:p>
    <w:p w:rsidR="001749D9" w:rsidRDefault="001749D9" w:rsidP="001749D9">
      <w:pPr>
        <w:ind w:firstLine="426"/>
        <w:jc w:val="both"/>
      </w:pPr>
      <w:r w:rsidRPr="00542B7B">
        <w:t xml:space="preserve">принимают на себя обязательства, что представленная в заявке информация </w:t>
      </w:r>
      <w:r w:rsidRPr="00542B7B">
        <w:br/>
        <w:t>не нарушает прав интеллектуальной собственности третьих лиц.</w:t>
      </w:r>
    </w:p>
    <w:p w:rsidR="001749D9" w:rsidRDefault="001749D9" w:rsidP="001749D9">
      <w:pPr>
        <w:ind w:firstLine="426"/>
        <w:jc w:val="both"/>
      </w:pPr>
    </w:p>
    <w:p w:rsidR="001749D9" w:rsidRPr="00542B7B" w:rsidRDefault="001749D9" w:rsidP="001749D9">
      <w:pPr>
        <w:ind w:firstLine="426"/>
        <w:jc w:val="both"/>
      </w:pPr>
    </w:p>
    <w:p w:rsidR="001749D9" w:rsidRPr="00542B7B" w:rsidRDefault="001749D9" w:rsidP="001749D9">
      <w:pPr>
        <w:ind w:right="-6"/>
      </w:pPr>
      <w:r>
        <w:t>____________________________________________</w:t>
      </w:r>
      <w:r w:rsidRPr="00542B7B">
        <w:t xml:space="preserve">                       _____________</w:t>
      </w:r>
      <w:r>
        <w:t>______</w:t>
      </w:r>
    </w:p>
    <w:p w:rsidR="001749D9" w:rsidRPr="00542B7B" w:rsidRDefault="001749D9" w:rsidP="001749D9">
      <w:pPr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Pr="00542B7B">
        <w:rPr>
          <w:sz w:val="20"/>
          <w:szCs w:val="20"/>
        </w:rPr>
        <w:t>одпись</w:t>
      </w:r>
      <w:r>
        <w:rPr>
          <w:sz w:val="20"/>
          <w:szCs w:val="20"/>
        </w:rPr>
        <w:t>/и</w:t>
      </w:r>
      <w:r w:rsidRPr="00542B7B">
        <w:rPr>
          <w:sz w:val="20"/>
          <w:szCs w:val="20"/>
        </w:rPr>
        <w:t xml:space="preserve"> автора/</w:t>
      </w:r>
      <w:proofErr w:type="spellStart"/>
      <w:r w:rsidRPr="00542B7B">
        <w:rPr>
          <w:sz w:val="20"/>
          <w:szCs w:val="20"/>
        </w:rPr>
        <w:t>ов</w:t>
      </w:r>
      <w:proofErr w:type="spellEnd"/>
      <w:r w:rsidRPr="00542B7B">
        <w:rPr>
          <w:sz w:val="20"/>
          <w:szCs w:val="20"/>
        </w:rPr>
        <w:t xml:space="preserve"> продукта </w:t>
      </w:r>
      <w:r>
        <w:rPr>
          <w:sz w:val="20"/>
          <w:szCs w:val="20"/>
        </w:rPr>
        <w:t>инновационной деятельности</w:t>
      </w:r>
      <w:r w:rsidRPr="00542B7B">
        <w:rPr>
          <w:sz w:val="20"/>
          <w:szCs w:val="20"/>
        </w:rPr>
        <w:t xml:space="preserve">                                расшифровка подписи</w:t>
      </w:r>
    </w:p>
    <w:p w:rsidR="001749D9" w:rsidRPr="00542B7B" w:rsidRDefault="001749D9" w:rsidP="001749D9">
      <w:pPr>
        <w:ind w:right="-6"/>
        <w:jc w:val="both"/>
        <w:rPr>
          <w:sz w:val="20"/>
          <w:szCs w:val="20"/>
        </w:rPr>
      </w:pPr>
      <w:r w:rsidRPr="00542B7B">
        <w:rPr>
          <w:sz w:val="20"/>
          <w:szCs w:val="20"/>
        </w:rPr>
        <w:t xml:space="preserve">                                                                                </w:t>
      </w:r>
    </w:p>
    <w:p w:rsidR="001749D9" w:rsidRPr="00542B7B" w:rsidRDefault="001749D9" w:rsidP="001749D9">
      <w:pPr>
        <w:ind w:right="-6"/>
        <w:rPr>
          <w:sz w:val="20"/>
          <w:szCs w:val="20"/>
        </w:rPr>
      </w:pPr>
      <w:r>
        <w:rPr>
          <w:sz w:val="20"/>
          <w:szCs w:val="20"/>
        </w:rPr>
        <w:t>__________</w:t>
      </w:r>
      <w:r w:rsidRPr="00542B7B">
        <w:rPr>
          <w:sz w:val="20"/>
          <w:szCs w:val="20"/>
        </w:rPr>
        <w:t>________________________</w:t>
      </w:r>
      <w:r>
        <w:rPr>
          <w:sz w:val="20"/>
          <w:szCs w:val="20"/>
        </w:rPr>
        <w:t>__________________</w:t>
      </w:r>
      <w:r w:rsidRPr="00542B7B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</w:t>
      </w:r>
      <w:r w:rsidRPr="00542B7B">
        <w:rPr>
          <w:sz w:val="20"/>
          <w:szCs w:val="20"/>
        </w:rPr>
        <w:t>_______________________</w:t>
      </w:r>
    </w:p>
    <w:p w:rsidR="001749D9" w:rsidRPr="00542B7B" w:rsidRDefault="001749D9" w:rsidP="001749D9">
      <w:pPr>
        <w:ind w:right="-6"/>
        <w:jc w:val="both"/>
        <w:rPr>
          <w:sz w:val="20"/>
          <w:szCs w:val="20"/>
        </w:rPr>
      </w:pPr>
      <w:r w:rsidRPr="00542B7B">
        <w:rPr>
          <w:sz w:val="20"/>
          <w:szCs w:val="20"/>
        </w:rPr>
        <w:t xml:space="preserve">подпись руководителя образовательной организации         </w:t>
      </w:r>
      <w:r>
        <w:rPr>
          <w:sz w:val="20"/>
          <w:szCs w:val="20"/>
        </w:rPr>
        <w:t xml:space="preserve">                                   </w:t>
      </w:r>
      <w:r w:rsidRPr="00542B7B">
        <w:rPr>
          <w:sz w:val="20"/>
          <w:szCs w:val="20"/>
        </w:rPr>
        <w:t>расшифровка подписи</w:t>
      </w:r>
    </w:p>
    <w:p w:rsidR="001749D9" w:rsidRDefault="001749D9" w:rsidP="001749D9">
      <w:pPr>
        <w:ind w:right="-6"/>
        <w:jc w:val="both"/>
      </w:pPr>
      <w:r w:rsidRPr="00542B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</w:t>
      </w:r>
      <w:proofErr w:type="spellStart"/>
      <w:r w:rsidRPr="00E84309">
        <w:rPr>
          <w:sz w:val="20"/>
          <w:szCs w:val="20"/>
        </w:rPr>
        <w:t>м.п</w:t>
      </w:r>
      <w:proofErr w:type="spellEnd"/>
      <w:r w:rsidRPr="00E84309">
        <w:rPr>
          <w:sz w:val="20"/>
          <w:szCs w:val="20"/>
        </w:rPr>
        <w:t xml:space="preserve">. </w:t>
      </w:r>
      <w:r w:rsidRPr="00542B7B">
        <w:t xml:space="preserve">          </w:t>
      </w:r>
      <w:r>
        <w:t xml:space="preserve">                                  </w:t>
      </w:r>
    </w:p>
    <w:p w:rsidR="001749D9" w:rsidRDefault="001749D9" w:rsidP="001749D9">
      <w:pPr>
        <w:ind w:right="-6"/>
        <w:jc w:val="both"/>
      </w:pPr>
    </w:p>
    <w:p w:rsidR="001749D9" w:rsidRPr="00542B7B" w:rsidRDefault="001749D9" w:rsidP="001749D9">
      <w:pPr>
        <w:ind w:right="-6"/>
        <w:jc w:val="right"/>
      </w:pPr>
      <w:r w:rsidRPr="00542B7B">
        <w:t>«_____»_____________________20__г.</w:t>
      </w:r>
    </w:p>
    <w:p w:rsidR="001749D9" w:rsidRDefault="001749D9" w:rsidP="001749D9">
      <w:pPr>
        <w:jc w:val="right"/>
        <w:sectPr w:rsidR="001749D9" w:rsidSect="006B0066">
          <w:footnotePr>
            <w:numRestart w:val="eachSect"/>
          </w:footnotePr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1749D9" w:rsidRPr="00542B7B" w:rsidRDefault="001749D9" w:rsidP="001749D9">
      <w:pPr>
        <w:jc w:val="right"/>
      </w:pPr>
      <w:r>
        <w:lastRenderedPageBreak/>
        <w:t>Приложение № 3</w:t>
      </w:r>
      <w:r w:rsidRPr="00542B7B">
        <w:t xml:space="preserve"> </w:t>
      </w:r>
    </w:p>
    <w:p w:rsidR="001749D9" w:rsidRDefault="001749D9" w:rsidP="001749D9">
      <w:pPr>
        <w:jc w:val="right"/>
      </w:pPr>
      <w:r w:rsidRPr="00542B7B">
        <w:t>к Положению</w:t>
      </w:r>
      <w:r>
        <w:t xml:space="preserve"> </w:t>
      </w:r>
      <w:r w:rsidRPr="00542B7B">
        <w:t xml:space="preserve">о </w:t>
      </w:r>
      <w:r>
        <w:t xml:space="preserve">проведении в 2022 году </w:t>
      </w:r>
    </w:p>
    <w:p w:rsidR="001749D9" w:rsidRDefault="001749D9" w:rsidP="001749D9">
      <w:pPr>
        <w:jc w:val="right"/>
      </w:pPr>
      <w:r w:rsidRPr="00542B7B">
        <w:t>конкурс</w:t>
      </w:r>
      <w:r>
        <w:t>а</w:t>
      </w:r>
      <w:r w:rsidRPr="00542B7B">
        <w:t xml:space="preserve"> </w:t>
      </w:r>
      <w:r w:rsidRPr="00066937">
        <w:t xml:space="preserve">результатов инновационной деятельности </w:t>
      </w:r>
    </w:p>
    <w:p w:rsidR="001749D9" w:rsidRDefault="001749D9" w:rsidP="001749D9">
      <w:pPr>
        <w:jc w:val="right"/>
      </w:pPr>
      <w:r>
        <w:t>государственных</w:t>
      </w:r>
      <w:r w:rsidRPr="00D61404">
        <w:t xml:space="preserve"> образовательны</w:t>
      </w:r>
      <w:r>
        <w:t>х</w:t>
      </w:r>
      <w:r w:rsidRPr="00D61404">
        <w:t xml:space="preserve"> </w:t>
      </w:r>
      <w:r>
        <w:t xml:space="preserve">организаций </w:t>
      </w:r>
    </w:p>
    <w:p w:rsidR="001749D9" w:rsidRDefault="001749D9" w:rsidP="001749D9">
      <w:pPr>
        <w:jc w:val="right"/>
        <w:rPr>
          <w:lang w:eastAsia="en-US"/>
        </w:rPr>
      </w:pPr>
      <w:r>
        <w:t xml:space="preserve">Санкт-Петербурга, </w:t>
      </w:r>
      <w:proofErr w:type="gramStart"/>
      <w:r>
        <w:rPr>
          <w:lang w:eastAsia="en-US"/>
        </w:rPr>
        <w:t>находящихся</w:t>
      </w:r>
      <w:proofErr w:type="gramEnd"/>
      <w:r>
        <w:rPr>
          <w:lang w:eastAsia="en-US"/>
        </w:rPr>
        <w:t xml:space="preserve"> в ведении Комитета по образованию </w:t>
      </w:r>
    </w:p>
    <w:p w:rsidR="001749D9" w:rsidRDefault="001749D9" w:rsidP="001749D9">
      <w:pPr>
        <w:jc w:val="right"/>
      </w:pPr>
      <w:r>
        <w:rPr>
          <w:lang w:eastAsia="en-US"/>
        </w:rPr>
        <w:t>и администраций районов Санкт-Петербурга</w:t>
      </w:r>
      <w:r w:rsidRPr="00D61404">
        <w:t xml:space="preserve">, </w:t>
      </w:r>
      <w:r>
        <w:br/>
        <w:t xml:space="preserve">частных </w:t>
      </w:r>
      <w:r w:rsidRPr="00D61404">
        <w:t>образовательны</w:t>
      </w:r>
      <w:r>
        <w:t>х</w:t>
      </w:r>
      <w:r w:rsidRPr="00D61404">
        <w:t xml:space="preserve"> организаци</w:t>
      </w:r>
      <w:r>
        <w:t>й</w:t>
      </w:r>
      <w:r w:rsidRPr="00D61404">
        <w:t xml:space="preserve"> Санкт-Петербурга</w:t>
      </w:r>
      <w:r>
        <w:t>,</w:t>
      </w:r>
      <w:r w:rsidRPr="00D61404">
        <w:t xml:space="preserve"> </w:t>
      </w:r>
    </w:p>
    <w:p w:rsidR="001749D9" w:rsidRDefault="001749D9" w:rsidP="001749D9">
      <w:pPr>
        <w:jc w:val="right"/>
      </w:pPr>
      <w:proofErr w:type="gramStart"/>
      <w:r w:rsidRPr="00D61404">
        <w:t>имеющи</w:t>
      </w:r>
      <w:r>
        <w:t>х</w:t>
      </w:r>
      <w:proofErr w:type="gramEnd"/>
      <w:r w:rsidRPr="00D61404">
        <w:t xml:space="preserve"> лицензию на </w:t>
      </w:r>
      <w:r w:rsidRPr="008F535A">
        <w:t>осуществление</w:t>
      </w:r>
      <w:r w:rsidRPr="00736456">
        <w:rPr>
          <w:color w:val="FF0000"/>
        </w:rPr>
        <w:t xml:space="preserve"> </w:t>
      </w:r>
      <w:r w:rsidRPr="00D61404">
        <w:t xml:space="preserve">образовательной деятельности, </w:t>
      </w:r>
    </w:p>
    <w:p w:rsidR="001749D9" w:rsidRPr="00066937" w:rsidRDefault="001749D9" w:rsidP="001749D9">
      <w:pPr>
        <w:jc w:val="right"/>
      </w:pPr>
      <w:r w:rsidRPr="00D61404">
        <w:t xml:space="preserve">а также </w:t>
      </w:r>
      <w:r>
        <w:t>их объединений</w:t>
      </w:r>
      <w:r w:rsidRPr="009A584D">
        <w:t xml:space="preserve"> </w:t>
      </w:r>
      <w:r w:rsidRPr="00066937">
        <w:t>«Сильные решения»</w:t>
      </w:r>
      <w:r>
        <w:t xml:space="preserve"> </w:t>
      </w:r>
    </w:p>
    <w:p w:rsidR="001749D9" w:rsidRDefault="001749D9" w:rsidP="001749D9">
      <w:pPr>
        <w:spacing w:before="120"/>
        <w:jc w:val="center"/>
        <w:rPr>
          <w:b/>
        </w:rPr>
      </w:pPr>
    </w:p>
    <w:p w:rsidR="001749D9" w:rsidRPr="00542B7B" w:rsidRDefault="001749D9" w:rsidP="001749D9">
      <w:pPr>
        <w:spacing w:before="120"/>
        <w:jc w:val="center"/>
        <w:rPr>
          <w:b/>
        </w:rPr>
      </w:pPr>
      <w:r>
        <w:rPr>
          <w:b/>
        </w:rPr>
        <w:t>Понятия и термины</w:t>
      </w:r>
      <w:r w:rsidRPr="00542B7B">
        <w:rPr>
          <w:b/>
        </w:rPr>
        <w:t xml:space="preserve"> </w:t>
      </w:r>
    </w:p>
    <w:p w:rsidR="001749D9" w:rsidRPr="00EF44FD" w:rsidRDefault="001749D9" w:rsidP="001749D9">
      <w:pPr>
        <w:autoSpaceDE w:val="0"/>
        <w:autoSpaceDN w:val="0"/>
        <w:adjustRightInd w:val="0"/>
        <w:spacing w:before="120"/>
        <w:ind w:firstLine="425"/>
        <w:jc w:val="both"/>
        <w:rPr>
          <w:highlight w:val="white"/>
        </w:rPr>
      </w:pPr>
      <w:r w:rsidRPr="00EF44FD">
        <w:rPr>
          <w:highlight w:val="white"/>
        </w:rPr>
        <w:t>Методические рекомендации</w:t>
      </w:r>
      <w:proofErr w:type="gramStart"/>
      <w:r>
        <w:rPr>
          <w:highlight w:val="white"/>
          <w:vertAlign w:val="superscript"/>
        </w:rPr>
        <w:t>1</w:t>
      </w:r>
      <w:proofErr w:type="gramEnd"/>
      <w:r w:rsidRPr="0005440A">
        <w:rPr>
          <w:color w:val="FFFFFF"/>
          <w:highlight w:val="white"/>
          <w:vertAlign w:val="superscript"/>
        </w:rPr>
        <w:footnoteReference w:id="6"/>
      </w:r>
      <w:r w:rsidRPr="00EF44FD">
        <w:rPr>
          <w:highlight w:val="white"/>
        </w:rPr>
        <w:t xml:space="preserve">– </w:t>
      </w:r>
      <w:r w:rsidRPr="00EC22E4">
        <w:rPr>
          <w:highlight w:val="white"/>
        </w:rPr>
        <w:t xml:space="preserve">комплекс четко сформулированных предложений </w:t>
      </w:r>
      <w:r>
        <w:rPr>
          <w:highlight w:val="white"/>
        </w:rPr>
        <w:br/>
      </w:r>
      <w:r w:rsidRPr="00EC22E4">
        <w:rPr>
          <w:highlight w:val="white"/>
        </w:rPr>
        <w:t>и указаний, адресованных специалистам в помощь</w:t>
      </w:r>
      <w:r w:rsidRPr="00EF44FD">
        <w:rPr>
          <w:highlight w:val="white"/>
        </w:rPr>
        <w:t xml:space="preserve"> их практической деятельности </w:t>
      </w:r>
    </w:p>
    <w:p w:rsidR="001749D9" w:rsidRPr="00542B7B" w:rsidRDefault="001749D9" w:rsidP="001749D9">
      <w:pPr>
        <w:autoSpaceDE w:val="0"/>
        <w:autoSpaceDN w:val="0"/>
        <w:adjustRightInd w:val="0"/>
        <w:ind w:firstLine="426"/>
        <w:jc w:val="both"/>
        <w:rPr>
          <w:b/>
          <w:bCs/>
        </w:rPr>
      </w:pPr>
      <w:r w:rsidRPr="00542B7B">
        <w:rPr>
          <w:bCs/>
        </w:rPr>
        <w:t>Практическое пособие</w:t>
      </w:r>
      <w:proofErr w:type="gramStart"/>
      <w:r>
        <w:rPr>
          <w:bCs/>
          <w:vertAlign w:val="superscript"/>
        </w:rPr>
        <w:t>2</w:t>
      </w:r>
      <w:proofErr w:type="gramEnd"/>
      <w:r w:rsidRPr="0005440A">
        <w:rPr>
          <w:rStyle w:val="af"/>
          <w:bCs/>
          <w:color w:val="FFFFFF"/>
        </w:rPr>
        <w:footnoteReference w:id="7"/>
      </w:r>
      <w:r w:rsidRPr="00542B7B">
        <w:rPr>
          <w:b/>
          <w:bCs/>
        </w:rPr>
        <w:t xml:space="preserve">- </w:t>
      </w:r>
      <w:r w:rsidRPr="00542B7B">
        <w:rPr>
          <w:bCs/>
        </w:rPr>
        <w:t>п</w:t>
      </w:r>
      <w:r w:rsidRPr="00542B7B">
        <w:t>роизводственно-практическое издание, предназначенное для овладения знаниями и навыками при выполнении работы.</w:t>
      </w:r>
    </w:p>
    <w:p w:rsidR="001749D9" w:rsidRPr="00542B7B" w:rsidRDefault="001749D9" w:rsidP="001749D9">
      <w:pPr>
        <w:ind w:firstLine="426"/>
        <w:jc w:val="both"/>
        <w:rPr>
          <w:highlight w:val="white"/>
        </w:rPr>
      </w:pPr>
      <w:proofErr w:type="gramStart"/>
      <w:r w:rsidRPr="00542B7B">
        <w:rPr>
          <w:highlight w:val="white"/>
        </w:rPr>
        <w:t>Потребительский</w:t>
      </w:r>
      <w:proofErr w:type="gramEnd"/>
      <w:r w:rsidRPr="00542B7B">
        <w:rPr>
          <w:highlight w:val="white"/>
        </w:rPr>
        <w:t xml:space="preserve"> программный пакет</w:t>
      </w:r>
      <w:r>
        <w:rPr>
          <w:highlight w:val="white"/>
          <w:vertAlign w:val="superscript"/>
        </w:rPr>
        <w:t>3</w:t>
      </w:r>
      <w:r w:rsidRPr="0005440A">
        <w:rPr>
          <w:rStyle w:val="af"/>
          <w:color w:val="FFFFFF"/>
          <w:highlight w:val="white"/>
        </w:rPr>
        <w:footnoteReference w:id="8"/>
      </w:r>
      <w:r w:rsidRPr="00542B7B">
        <w:rPr>
          <w:b/>
          <w:highlight w:val="white"/>
        </w:rPr>
        <w:t>-</w:t>
      </w:r>
      <w:r w:rsidRPr="00542B7B">
        <w:rPr>
          <w:highlight w:val="white"/>
        </w:rPr>
        <w:t xml:space="preserve"> программная продукция, спроектированная </w:t>
      </w:r>
      <w:r>
        <w:rPr>
          <w:highlight w:val="white"/>
        </w:rPr>
        <w:br/>
      </w:r>
      <w:r w:rsidRPr="00542B7B">
        <w:rPr>
          <w:highlight w:val="white"/>
        </w:rPr>
        <w:t>и продаваемая (передаваемая безвозмездно)  для выполнения определенных функций; программа и соответствующая ей документация, упакованные для продажи (передачи пользователю) как единое целое.</w:t>
      </w:r>
    </w:p>
    <w:p w:rsidR="001749D9" w:rsidRPr="00542B7B" w:rsidRDefault="001749D9" w:rsidP="001749D9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42B7B">
        <w:rPr>
          <w:bCs/>
        </w:rPr>
        <w:t>Программа</w:t>
      </w:r>
      <w:proofErr w:type="gramStart"/>
      <w:r w:rsidRPr="00542B7B">
        <w:rPr>
          <w:bCs/>
          <w:vertAlign w:val="superscript"/>
        </w:rPr>
        <w:t>1</w:t>
      </w:r>
      <w:proofErr w:type="gramEnd"/>
      <w:r w:rsidRPr="00542B7B">
        <w:rPr>
          <w:bCs/>
        </w:rPr>
        <w:t xml:space="preserve"> –</w:t>
      </w:r>
      <w:r>
        <w:rPr>
          <w:bCs/>
        </w:rPr>
        <w:t xml:space="preserve"> </w:t>
      </w:r>
      <w:r w:rsidRPr="00542B7B">
        <w:rPr>
          <w:bCs/>
        </w:rPr>
        <w:t>образовательная программа, учебная программа, программа воспитания, программа профессионального развития и т.п.</w:t>
      </w:r>
    </w:p>
    <w:p w:rsidR="001749D9" w:rsidRPr="00542B7B" w:rsidRDefault="001749D9" w:rsidP="001749D9">
      <w:pPr>
        <w:ind w:firstLine="426"/>
        <w:jc w:val="both"/>
        <w:rPr>
          <w:highlight w:val="white"/>
        </w:rPr>
      </w:pPr>
      <w:r w:rsidRPr="00542B7B">
        <w:rPr>
          <w:highlight w:val="white"/>
        </w:rPr>
        <w:t>Программно-аппаратный комплекс</w:t>
      </w:r>
      <w:proofErr w:type="gramStart"/>
      <w:r w:rsidRPr="00542B7B">
        <w:rPr>
          <w:highlight w:val="white"/>
          <w:vertAlign w:val="superscript"/>
        </w:rPr>
        <w:t>1</w:t>
      </w:r>
      <w:proofErr w:type="gramEnd"/>
      <w:r>
        <w:rPr>
          <w:b/>
          <w:highlight w:val="white"/>
        </w:rPr>
        <w:t xml:space="preserve"> </w:t>
      </w:r>
      <w:r w:rsidRPr="00542B7B">
        <w:rPr>
          <w:b/>
          <w:highlight w:val="white"/>
        </w:rPr>
        <w:t xml:space="preserve">- </w:t>
      </w:r>
      <w:r w:rsidRPr="00542B7B">
        <w:rPr>
          <w:highlight w:val="white"/>
        </w:rPr>
        <w:t xml:space="preserve">совокупность специализированных аппаратных средств, предназначенных для решения специфических образовательных задач </w:t>
      </w:r>
      <w:r>
        <w:rPr>
          <w:highlight w:val="white"/>
        </w:rPr>
        <w:br/>
      </w:r>
      <w:r w:rsidRPr="00542B7B">
        <w:rPr>
          <w:highlight w:val="white"/>
        </w:rPr>
        <w:t xml:space="preserve">и программные средства для управления ими. </w:t>
      </w:r>
    </w:p>
    <w:p w:rsidR="001749D9" w:rsidRPr="00542B7B" w:rsidRDefault="001749D9" w:rsidP="001749D9">
      <w:pPr>
        <w:ind w:firstLine="426"/>
        <w:jc w:val="both"/>
        <w:rPr>
          <w:highlight w:val="white"/>
        </w:rPr>
      </w:pPr>
      <w:r w:rsidRPr="00542B7B">
        <w:rPr>
          <w:highlight w:val="white"/>
        </w:rPr>
        <w:t>Система управления образовательным контентом</w:t>
      </w:r>
      <w:proofErr w:type="gramStart"/>
      <w:r>
        <w:rPr>
          <w:highlight w:val="white"/>
          <w:vertAlign w:val="superscript"/>
        </w:rPr>
        <w:t>4</w:t>
      </w:r>
      <w:proofErr w:type="gramEnd"/>
      <w:r w:rsidRPr="0005440A">
        <w:rPr>
          <w:rStyle w:val="af"/>
          <w:color w:val="FFFFFF"/>
          <w:highlight w:val="white"/>
        </w:rPr>
        <w:footnoteReference w:id="9"/>
      </w:r>
      <w:r w:rsidRPr="00542B7B">
        <w:rPr>
          <w:b/>
          <w:highlight w:val="white"/>
        </w:rPr>
        <w:t xml:space="preserve">- </w:t>
      </w:r>
      <w:r w:rsidRPr="00542B7B">
        <w:rPr>
          <w:highlight w:val="white"/>
        </w:rPr>
        <w:t>информационная система, используемая для создания, хранения, сбора и/или доставки образовательного контента</w:t>
      </w:r>
      <w:r>
        <w:rPr>
          <w:highlight w:val="white"/>
        </w:rPr>
        <w:t>.</w:t>
      </w:r>
      <w:r w:rsidRPr="00542B7B">
        <w:rPr>
          <w:highlight w:val="white"/>
        </w:rPr>
        <w:t xml:space="preserve"> </w:t>
      </w:r>
      <w:r>
        <w:rPr>
          <w:highlight w:val="white"/>
        </w:rPr>
        <w:br/>
      </w:r>
      <w:r w:rsidRPr="00542B7B">
        <w:rPr>
          <w:highlight w:val="white"/>
        </w:rPr>
        <w:t>В эту категорию следует отнести  в том числе  порталы дистанционного обучения.</w:t>
      </w:r>
    </w:p>
    <w:p w:rsidR="001749D9" w:rsidRPr="00542B7B" w:rsidRDefault="001749D9" w:rsidP="001749D9">
      <w:pPr>
        <w:ind w:firstLine="426"/>
        <w:jc w:val="both"/>
        <w:rPr>
          <w:b/>
          <w:highlight w:val="white"/>
        </w:rPr>
      </w:pPr>
      <w:r w:rsidRPr="00542B7B">
        <w:rPr>
          <w:highlight w:val="white"/>
        </w:rPr>
        <w:t>Система управления обучением</w:t>
      </w:r>
      <w:proofErr w:type="gramStart"/>
      <w:r w:rsidRPr="00542B7B">
        <w:rPr>
          <w:highlight w:val="white"/>
          <w:vertAlign w:val="superscript"/>
        </w:rPr>
        <w:t>4</w:t>
      </w:r>
      <w:proofErr w:type="gramEnd"/>
      <w:r w:rsidRPr="00542B7B">
        <w:rPr>
          <w:b/>
          <w:highlight w:val="white"/>
        </w:rPr>
        <w:t xml:space="preserve"> - </w:t>
      </w:r>
      <w:r w:rsidRPr="00542B7B">
        <w:rPr>
          <w:highlight w:val="white"/>
        </w:rPr>
        <w:t xml:space="preserve">информационная система, предназначенная </w:t>
      </w:r>
      <w:r>
        <w:rPr>
          <w:highlight w:val="white"/>
        </w:rPr>
        <w:br/>
      </w:r>
      <w:r w:rsidRPr="00542B7B">
        <w:rPr>
          <w:highlight w:val="white"/>
        </w:rPr>
        <w:t xml:space="preserve">для обеспечения административной и технической поддержки процессов, связанных </w:t>
      </w:r>
      <w:r>
        <w:rPr>
          <w:highlight w:val="white"/>
        </w:rPr>
        <w:br/>
      </w:r>
      <w:r w:rsidRPr="00542B7B">
        <w:rPr>
          <w:highlight w:val="white"/>
        </w:rPr>
        <w:t xml:space="preserve">с электронным обучением. В эту категорию следует отнести, в т. ч. онлайн платформы </w:t>
      </w:r>
      <w:r>
        <w:rPr>
          <w:highlight w:val="white"/>
        </w:rPr>
        <w:br/>
      </w:r>
      <w:r w:rsidRPr="00542B7B">
        <w:rPr>
          <w:highlight w:val="white"/>
        </w:rPr>
        <w:t>для взаимодействия субъектов образовательного процесса.</w:t>
      </w:r>
    </w:p>
    <w:p w:rsidR="001749D9" w:rsidRPr="00542B7B" w:rsidRDefault="001749D9" w:rsidP="001749D9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42B7B">
        <w:rPr>
          <w:bCs/>
        </w:rPr>
        <w:t>Учебно-методический комплекс</w:t>
      </w:r>
      <w:proofErr w:type="gramStart"/>
      <w:r w:rsidRPr="00542B7B">
        <w:rPr>
          <w:bCs/>
          <w:vertAlign w:val="superscript"/>
        </w:rPr>
        <w:t>1</w:t>
      </w:r>
      <w:proofErr w:type="gramEnd"/>
      <w:r w:rsidRPr="00542B7B">
        <w:rPr>
          <w:b/>
          <w:bCs/>
        </w:rPr>
        <w:t xml:space="preserve"> – </w:t>
      </w:r>
      <w:r w:rsidRPr="00542B7B">
        <w:rPr>
          <w:bCs/>
        </w:rPr>
        <w:t>совокупность учебных и методических материалов, способствующих достижению единой образовательной/управленческой цели.</w:t>
      </w:r>
    </w:p>
    <w:p w:rsidR="001749D9" w:rsidRPr="00CA0B3B" w:rsidRDefault="001749D9" w:rsidP="001749D9">
      <w:pPr>
        <w:autoSpaceDE w:val="0"/>
        <w:autoSpaceDN w:val="0"/>
        <w:adjustRightInd w:val="0"/>
        <w:ind w:firstLine="426"/>
        <w:jc w:val="both"/>
      </w:pPr>
      <w:r w:rsidRPr="00542B7B">
        <w:rPr>
          <w:bCs/>
        </w:rPr>
        <w:t>Учебник</w:t>
      </w:r>
      <w:proofErr w:type="gramStart"/>
      <w:r w:rsidRPr="00542B7B">
        <w:rPr>
          <w:bCs/>
          <w:vertAlign w:val="superscript"/>
        </w:rPr>
        <w:t>2</w:t>
      </w:r>
      <w:proofErr w:type="gramEnd"/>
      <w:r w:rsidRPr="00542B7B">
        <w:rPr>
          <w:b/>
          <w:bCs/>
        </w:rPr>
        <w:t xml:space="preserve"> - </w:t>
      </w:r>
      <w:r>
        <w:t>у</w:t>
      </w:r>
      <w:r w:rsidRPr="00CA0B3B">
        <w:t>чебное издание, излагающее систематизированное содержание учебной дисциплины, ее раздела, части, соответствующее учебной программе.</w:t>
      </w:r>
    </w:p>
    <w:p w:rsidR="001749D9" w:rsidRPr="00542B7B" w:rsidRDefault="001749D9" w:rsidP="001749D9">
      <w:pPr>
        <w:autoSpaceDE w:val="0"/>
        <w:autoSpaceDN w:val="0"/>
        <w:adjustRightInd w:val="0"/>
        <w:ind w:firstLine="426"/>
        <w:jc w:val="both"/>
      </w:pPr>
      <w:r w:rsidRPr="00542B7B">
        <w:rPr>
          <w:bCs/>
        </w:rPr>
        <w:t>Учебное пособие</w:t>
      </w:r>
      <w:proofErr w:type="gramStart"/>
      <w:r w:rsidRPr="00542B7B">
        <w:rPr>
          <w:bCs/>
          <w:vertAlign w:val="superscript"/>
        </w:rPr>
        <w:t>2</w:t>
      </w:r>
      <w:proofErr w:type="gramEnd"/>
      <w:r w:rsidRPr="00542B7B">
        <w:rPr>
          <w:b/>
          <w:bCs/>
        </w:rPr>
        <w:t xml:space="preserve"> - </w:t>
      </w:r>
      <w:r w:rsidRPr="00542B7B">
        <w:rPr>
          <w:bCs/>
        </w:rPr>
        <w:t>у</w:t>
      </w:r>
      <w:r w:rsidRPr="00542B7B">
        <w:t>чебное издание, дополняющее или заменяющее</w:t>
      </w:r>
      <w:r>
        <w:t xml:space="preserve"> частично </w:t>
      </w:r>
      <w:r>
        <w:br/>
        <w:t>или полностью учебник</w:t>
      </w:r>
      <w:r w:rsidRPr="00542B7B">
        <w:t>.</w:t>
      </w:r>
    </w:p>
    <w:p w:rsidR="001749D9" w:rsidRPr="00542B7B" w:rsidRDefault="001749D9" w:rsidP="001749D9">
      <w:pPr>
        <w:autoSpaceDE w:val="0"/>
        <w:autoSpaceDN w:val="0"/>
        <w:adjustRightInd w:val="0"/>
        <w:ind w:firstLine="426"/>
        <w:jc w:val="both"/>
      </w:pPr>
      <w:r w:rsidRPr="00542B7B">
        <w:rPr>
          <w:bCs/>
        </w:rPr>
        <w:t>Учебно-методическое пособие</w:t>
      </w:r>
      <w:proofErr w:type="gramStart"/>
      <w:r w:rsidRPr="00542B7B">
        <w:rPr>
          <w:bCs/>
          <w:vertAlign w:val="superscript"/>
        </w:rPr>
        <w:t>2</w:t>
      </w:r>
      <w:proofErr w:type="gramEnd"/>
      <w:r w:rsidRPr="00542B7B">
        <w:rPr>
          <w:b/>
          <w:bCs/>
        </w:rPr>
        <w:t xml:space="preserve"> - </w:t>
      </w:r>
      <w:r w:rsidRPr="00542B7B">
        <w:rPr>
          <w:bCs/>
        </w:rPr>
        <w:t>у</w:t>
      </w:r>
      <w:r w:rsidRPr="00542B7B">
        <w:t xml:space="preserve">чебное </w:t>
      </w:r>
      <w:r>
        <w:t>пособие</w:t>
      </w:r>
      <w:r w:rsidRPr="00542B7B">
        <w:t xml:space="preserve">, содержащее материалы </w:t>
      </w:r>
      <w:r>
        <w:br/>
      </w:r>
      <w:r w:rsidRPr="00542B7B">
        <w:t xml:space="preserve">по методике преподавания, изучения учебной дисциплины, ее раздела, части </w:t>
      </w:r>
      <w:r>
        <w:br/>
      </w:r>
      <w:r w:rsidRPr="00542B7B">
        <w:t>или воспитания.</w:t>
      </w:r>
    </w:p>
    <w:p w:rsidR="001749D9" w:rsidRPr="00542B7B" w:rsidRDefault="001749D9" w:rsidP="001749D9">
      <w:pPr>
        <w:autoSpaceDE w:val="0"/>
        <w:autoSpaceDN w:val="0"/>
        <w:adjustRightInd w:val="0"/>
        <w:ind w:firstLine="426"/>
        <w:jc w:val="both"/>
      </w:pPr>
      <w:r w:rsidRPr="00542B7B">
        <w:rPr>
          <w:bCs/>
        </w:rPr>
        <w:t>Учебное наглядное пособие</w:t>
      </w:r>
      <w:proofErr w:type="gramStart"/>
      <w:r w:rsidRPr="00542B7B">
        <w:rPr>
          <w:bCs/>
          <w:vertAlign w:val="superscript"/>
        </w:rPr>
        <w:t>2</w:t>
      </w:r>
      <w:proofErr w:type="gramEnd"/>
      <w:r w:rsidRPr="00542B7B">
        <w:rPr>
          <w:b/>
          <w:bCs/>
        </w:rPr>
        <w:t xml:space="preserve"> - </w:t>
      </w:r>
      <w:r w:rsidRPr="00542B7B">
        <w:t xml:space="preserve">учебное </w:t>
      </w:r>
      <w:r>
        <w:t>пособие</w:t>
      </w:r>
      <w:r w:rsidRPr="00542B7B">
        <w:t xml:space="preserve">, содержащее </w:t>
      </w:r>
      <w:r>
        <w:t xml:space="preserve">в удобной </w:t>
      </w:r>
      <w:r>
        <w:br/>
        <w:t xml:space="preserve">для восприятия визуальной форме </w:t>
      </w:r>
      <w:r w:rsidRPr="00542B7B">
        <w:t xml:space="preserve">материалы в помощь изучению, преподаванию </w:t>
      </w:r>
      <w:r>
        <w:br/>
      </w:r>
      <w:r w:rsidRPr="00542B7B">
        <w:t>или воспитанию.</w:t>
      </w:r>
    </w:p>
    <w:p w:rsidR="001749D9" w:rsidRPr="00542B7B" w:rsidRDefault="001749D9" w:rsidP="001749D9">
      <w:pPr>
        <w:ind w:firstLine="426"/>
        <w:jc w:val="both"/>
        <w:rPr>
          <w:b/>
          <w:highlight w:val="white"/>
        </w:rPr>
      </w:pPr>
      <w:r w:rsidRPr="00542B7B">
        <w:rPr>
          <w:highlight w:val="white"/>
        </w:rPr>
        <w:lastRenderedPageBreak/>
        <w:t>Электронный образовательный ресурс (ЭОР)</w:t>
      </w:r>
      <w:r w:rsidRPr="00542B7B">
        <w:rPr>
          <w:highlight w:val="white"/>
          <w:vertAlign w:val="superscript"/>
        </w:rPr>
        <w:t>4</w:t>
      </w:r>
      <w:r w:rsidRPr="00542B7B">
        <w:rPr>
          <w:b/>
          <w:highlight w:val="white"/>
        </w:rPr>
        <w:t xml:space="preserve"> - </w:t>
      </w:r>
      <w:r w:rsidRPr="00542B7B">
        <w:rPr>
          <w:highlight w:val="white"/>
        </w:rPr>
        <w:t>образовательный ресурс, представленный в электронно-цифровой форме и включающий в себя структуру, предметное содержание и метаданные о них. Метаданные ЭОР содержат стандартизованную информацию, необходимую для поиска ЭОР посредством технологической системы обучения.</w:t>
      </w:r>
    </w:p>
    <w:p w:rsidR="001749D9" w:rsidRPr="00542B7B" w:rsidRDefault="001749D9" w:rsidP="001749D9">
      <w:pPr>
        <w:ind w:left="360"/>
        <w:jc w:val="both"/>
        <w:rPr>
          <w:b/>
          <w:highlight w:val="white"/>
        </w:rPr>
      </w:pPr>
    </w:p>
    <w:p w:rsidR="001749D9" w:rsidRDefault="001749D9" w:rsidP="001749D9">
      <w:pPr>
        <w:sectPr w:rsidR="001749D9" w:rsidSect="006D1B39">
          <w:footnotePr>
            <w:numRestart w:val="eachSect"/>
          </w:footnotePr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1749D9" w:rsidRPr="00542B7B" w:rsidRDefault="001749D9" w:rsidP="001749D9">
      <w:pPr>
        <w:jc w:val="right"/>
      </w:pPr>
      <w:r w:rsidRPr="00542B7B">
        <w:lastRenderedPageBreak/>
        <w:t xml:space="preserve">Приложение № </w:t>
      </w:r>
      <w:r>
        <w:t>4</w:t>
      </w:r>
      <w:r w:rsidRPr="00542B7B">
        <w:t xml:space="preserve"> </w:t>
      </w:r>
    </w:p>
    <w:p w:rsidR="001749D9" w:rsidRDefault="001749D9" w:rsidP="001749D9">
      <w:pPr>
        <w:jc w:val="right"/>
      </w:pPr>
      <w:r w:rsidRPr="00542B7B">
        <w:t>к Положению</w:t>
      </w:r>
      <w:r>
        <w:t xml:space="preserve"> </w:t>
      </w:r>
      <w:r w:rsidRPr="00542B7B">
        <w:t xml:space="preserve">о </w:t>
      </w:r>
      <w:r>
        <w:t xml:space="preserve">проведении в 2022 году </w:t>
      </w:r>
    </w:p>
    <w:p w:rsidR="001749D9" w:rsidRDefault="001749D9" w:rsidP="001749D9">
      <w:pPr>
        <w:jc w:val="right"/>
      </w:pPr>
      <w:r w:rsidRPr="00542B7B">
        <w:t>конкурс</w:t>
      </w:r>
      <w:r>
        <w:t>а</w:t>
      </w:r>
      <w:r w:rsidRPr="00542B7B">
        <w:t xml:space="preserve"> </w:t>
      </w:r>
      <w:r w:rsidRPr="00066937">
        <w:t xml:space="preserve">результатов инновационной деятельности </w:t>
      </w:r>
    </w:p>
    <w:p w:rsidR="001749D9" w:rsidRDefault="001749D9" w:rsidP="001749D9">
      <w:pPr>
        <w:jc w:val="right"/>
      </w:pPr>
      <w:r>
        <w:t>государственных</w:t>
      </w:r>
      <w:r w:rsidRPr="00D61404">
        <w:t xml:space="preserve"> образовательны</w:t>
      </w:r>
      <w:r>
        <w:t>х</w:t>
      </w:r>
      <w:r w:rsidRPr="00D61404">
        <w:t xml:space="preserve"> </w:t>
      </w:r>
      <w:r>
        <w:t xml:space="preserve">организаций </w:t>
      </w:r>
    </w:p>
    <w:p w:rsidR="001749D9" w:rsidRDefault="001749D9" w:rsidP="001749D9">
      <w:pPr>
        <w:jc w:val="right"/>
        <w:rPr>
          <w:lang w:eastAsia="en-US"/>
        </w:rPr>
      </w:pPr>
      <w:r>
        <w:t xml:space="preserve">Санкт-Петербурга, </w:t>
      </w:r>
      <w:proofErr w:type="gramStart"/>
      <w:r>
        <w:rPr>
          <w:lang w:eastAsia="en-US"/>
        </w:rPr>
        <w:t>находящихся</w:t>
      </w:r>
      <w:proofErr w:type="gramEnd"/>
      <w:r>
        <w:rPr>
          <w:lang w:eastAsia="en-US"/>
        </w:rPr>
        <w:t xml:space="preserve"> в ведении Комитета по образованию </w:t>
      </w:r>
    </w:p>
    <w:p w:rsidR="001749D9" w:rsidRDefault="001749D9" w:rsidP="001749D9">
      <w:pPr>
        <w:jc w:val="right"/>
      </w:pPr>
      <w:r>
        <w:rPr>
          <w:lang w:eastAsia="en-US"/>
        </w:rPr>
        <w:t>и администраций районов Санкт-Петербурга</w:t>
      </w:r>
      <w:r w:rsidRPr="00D61404">
        <w:t xml:space="preserve">, </w:t>
      </w:r>
      <w:r>
        <w:br/>
        <w:t xml:space="preserve">частных </w:t>
      </w:r>
      <w:r w:rsidRPr="00D61404">
        <w:t>образовательны</w:t>
      </w:r>
      <w:r>
        <w:t>х</w:t>
      </w:r>
      <w:r w:rsidRPr="00D61404">
        <w:t xml:space="preserve"> организаци</w:t>
      </w:r>
      <w:r>
        <w:t>й</w:t>
      </w:r>
      <w:r w:rsidRPr="00D61404">
        <w:t xml:space="preserve"> Санкт-Петербурга</w:t>
      </w:r>
      <w:r>
        <w:t>,</w:t>
      </w:r>
      <w:r w:rsidRPr="00D61404">
        <w:t xml:space="preserve"> </w:t>
      </w:r>
    </w:p>
    <w:p w:rsidR="001749D9" w:rsidRDefault="001749D9" w:rsidP="001749D9">
      <w:pPr>
        <w:jc w:val="right"/>
      </w:pPr>
      <w:proofErr w:type="gramStart"/>
      <w:r w:rsidRPr="00D61404">
        <w:t>имеющи</w:t>
      </w:r>
      <w:r>
        <w:t>х</w:t>
      </w:r>
      <w:proofErr w:type="gramEnd"/>
      <w:r w:rsidRPr="00D61404">
        <w:t xml:space="preserve"> лицензию на </w:t>
      </w:r>
      <w:r w:rsidRPr="008F535A">
        <w:t>осуществление</w:t>
      </w:r>
      <w:r w:rsidRPr="00736456">
        <w:rPr>
          <w:color w:val="FF0000"/>
        </w:rPr>
        <w:t xml:space="preserve"> </w:t>
      </w:r>
      <w:r w:rsidRPr="00D61404">
        <w:t xml:space="preserve">образовательной деятельности, </w:t>
      </w:r>
    </w:p>
    <w:p w:rsidR="001749D9" w:rsidRPr="00066937" w:rsidRDefault="001749D9" w:rsidP="001749D9">
      <w:pPr>
        <w:jc w:val="right"/>
      </w:pPr>
      <w:r w:rsidRPr="00D61404">
        <w:t xml:space="preserve">а также </w:t>
      </w:r>
      <w:r>
        <w:t>их объединений</w:t>
      </w:r>
      <w:r w:rsidRPr="009A584D">
        <w:t xml:space="preserve"> </w:t>
      </w:r>
      <w:r w:rsidRPr="00066937">
        <w:t>«Сильные решения»</w:t>
      </w:r>
      <w:r>
        <w:t xml:space="preserve"> </w:t>
      </w:r>
    </w:p>
    <w:p w:rsidR="001749D9" w:rsidRPr="00F63840" w:rsidRDefault="001749D9" w:rsidP="001749D9">
      <w:pPr>
        <w:jc w:val="right"/>
      </w:pPr>
    </w:p>
    <w:p w:rsidR="001749D9" w:rsidRDefault="001749D9" w:rsidP="001749D9">
      <w:pPr>
        <w:jc w:val="center"/>
      </w:pPr>
    </w:p>
    <w:p w:rsidR="001749D9" w:rsidRPr="008765DB" w:rsidRDefault="001749D9" w:rsidP="001749D9">
      <w:pPr>
        <w:jc w:val="center"/>
        <w:rPr>
          <w:b/>
        </w:rPr>
      </w:pPr>
      <w:r w:rsidRPr="008765DB">
        <w:rPr>
          <w:b/>
        </w:rPr>
        <w:t>У В Е Д О М Л Е Н И Е</w:t>
      </w:r>
    </w:p>
    <w:p w:rsidR="001749D9" w:rsidRPr="008765DB" w:rsidRDefault="001749D9" w:rsidP="001749D9">
      <w:pPr>
        <w:jc w:val="center"/>
        <w:rPr>
          <w:b/>
        </w:rPr>
      </w:pPr>
      <w:r w:rsidRPr="008765DB">
        <w:rPr>
          <w:b/>
        </w:rPr>
        <w:t>о п</w:t>
      </w:r>
      <w:r>
        <w:rPr>
          <w:b/>
        </w:rPr>
        <w:t>оступлении заявки</w:t>
      </w:r>
    </w:p>
    <w:p w:rsidR="001749D9" w:rsidRPr="008765DB" w:rsidRDefault="001749D9" w:rsidP="001749D9">
      <w:pPr>
        <w:jc w:val="both"/>
      </w:pPr>
    </w:p>
    <w:p w:rsidR="001749D9" w:rsidRPr="00542B7B" w:rsidRDefault="001749D9" w:rsidP="001749D9">
      <w:pPr>
        <w:ind w:firstLine="426"/>
        <w:jc w:val="both"/>
      </w:pPr>
      <w:r>
        <w:t>Заявка</w:t>
      </w:r>
      <w:r w:rsidRPr="008765DB">
        <w:t xml:space="preserve"> на конкурс результатов инновационной деятельности </w:t>
      </w:r>
      <w:r>
        <w:t>государственных</w:t>
      </w:r>
      <w:r w:rsidRPr="00D61404">
        <w:t xml:space="preserve"> образовательны</w:t>
      </w:r>
      <w:r>
        <w:t>х</w:t>
      </w:r>
      <w:r w:rsidRPr="00D61404">
        <w:t xml:space="preserve"> </w:t>
      </w:r>
      <w:r>
        <w:t xml:space="preserve">организаций Санкт-Петербурга, </w:t>
      </w:r>
      <w:r>
        <w:rPr>
          <w:lang w:eastAsia="en-US"/>
        </w:rPr>
        <w:t xml:space="preserve">находящихся в ведении Комитета </w:t>
      </w:r>
      <w:r>
        <w:rPr>
          <w:lang w:eastAsia="en-US"/>
        </w:rPr>
        <w:br/>
        <w:t>по образованию и администраций районов Санкт-Петербурга</w:t>
      </w:r>
      <w:r w:rsidRPr="00D61404">
        <w:t xml:space="preserve">, </w:t>
      </w:r>
      <w:r>
        <w:t xml:space="preserve">частных </w:t>
      </w:r>
      <w:r w:rsidRPr="00D61404">
        <w:t>образовательны</w:t>
      </w:r>
      <w:r>
        <w:t>х</w:t>
      </w:r>
      <w:r w:rsidRPr="00D61404">
        <w:t xml:space="preserve"> организаци</w:t>
      </w:r>
      <w:r>
        <w:t>й</w:t>
      </w:r>
      <w:r w:rsidRPr="00D61404">
        <w:t xml:space="preserve"> Санкт-Петербурга</w:t>
      </w:r>
      <w:r>
        <w:t>,</w:t>
      </w:r>
      <w:r w:rsidRPr="00D61404">
        <w:t xml:space="preserve"> имеющи</w:t>
      </w:r>
      <w:r>
        <w:t>х</w:t>
      </w:r>
      <w:r w:rsidRPr="00D61404">
        <w:t xml:space="preserve"> лицензию на </w:t>
      </w:r>
      <w:r w:rsidRPr="008F535A">
        <w:t>осуществление</w:t>
      </w:r>
      <w:r w:rsidRPr="00736456">
        <w:rPr>
          <w:color w:val="FF0000"/>
        </w:rPr>
        <w:t xml:space="preserve"> </w:t>
      </w:r>
      <w:r w:rsidRPr="00D61404">
        <w:t xml:space="preserve">образовательной деятельности, а также </w:t>
      </w:r>
      <w:r>
        <w:t xml:space="preserve">их объединений </w:t>
      </w:r>
      <w:r w:rsidRPr="00066937">
        <w:t>«Сильные решения»</w:t>
      </w:r>
      <w:r w:rsidRPr="008765DB">
        <w:t>,</w:t>
      </w:r>
      <w:r>
        <w:rPr>
          <w:color w:val="FF0000"/>
        </w:rPr>
        <w:t xml:space="preserve"> </w:t>
      </w:r>
      <w:r>
        <w:t>представленная</w:t>
      </w:r>
    </w:p>
    <w:p w:rsidR="001749D9" w:rsidRPr="00542B7B" w:rsidRDefault="001749D9" w:rsidP="001749D9">
      <w:pPr>
        <w:jc w:val="both"/>
      </w:pPr>
    </w:p>
    <w:p w:rsidR="001749D9" w:rsidRPr="00542B7B" w:rsidRDefault="001749D9" w:rsidP="001749D9">
      <w:pPr>
        <w:jc w:val="both"/>
      </w:pPr>
      <w:r w:rsidRPr="00542B7B">
        <w:t>___________________________________________________________________________</w:t>
      </w:r>
    </w:p>
    <w:p w:rsidR="001749D9" w:rsidRPr="00542B7B" w:rsidRDefault="001749D9" w:rsidP="001749D9">
      <w:pPr>
        <w:jc w:val="center"/>
        <w:rPr>
          <w:sz w:val="20"/>
          <w:szCs w:val="20"/>
        </w:rPr>
      </w:pPr>
      <w:r w:rsidRPr="00542B7B">
        <w:rPr>
          <w:sz w:val="20"/>
          <w:szCs w:val="20"/>
        </w:rPr>
        <w:t xml:space="preserve">наименование образовательной организации </w:t>
      </w:r>
    </w:p>
    <w:p w:rsidR="001749D9" w:rsidRPr="00542B7B" w:rsidRDefault="001749D9" w:rsidP="001749D9">
      <w:pPr>
        <w:jc w:val="both"/>
      </w:pPr>
    </w:p>
    <w:p w:rsidR="001749D9" w:rsidRPr="00542B7B" w:rsidRDefault="001749D9" w:rsidP="001749D9">
      <w:pPr>
        <w:jc w:val="both"/>
      </w:pPr>
      <w:r w:rsidRPr="00542B7B">
        <w:t>п</w:t>
      </w:r>
      <w:r>
        <w:t>оступила</w:t>
      </w:r>
      <w:r w:rsidRPr="00542B7B">
        <w:t xml:space="preserve"> ___________.</w:t>
      </w:r>
    </w:p>
    <w:p w:rsidR="001749D9" w:rsidRPr="00542B7B" w:rsidRDefault="001749D9" w:rsidP="001749D9">
      <w:pPr>
        <w:jc w:val="both"/>
        <w:rPr>
          <w:sz w:val="20"/>
          <w:szCs w:val="20"/>
        </w:rPr>
      </w:pPr>
      <w:r w:rsidRPr="00542B7B">
        <w:t xml:space="preserve">                      </w:t>
      </w:r>
      <w:r w:rsidRPr="00542B7B">
        <w:rPr>
          <w:sz w:val="20"/>
          <w:szCs w:val="20"/>
        </w:rPr>
        <w:t>дата</w:t>
      </w:r>
    </w:p>
    <w:p w:rsidR="001749D9" w:rsidRPr="00542B7B" w:rsidRDefault="001749D9" w:rsidP="001749D9">
      <w:pPr>
        <w:jc w:val="both"/>
      </w:pPr>
    </w:p>
    <w:p w:rsidR="001749D9" w:rsidRPr="00542B7B" w:rsidRDefault="001749D9" w:rsidP="001749D9">
      <w:pPr>
        <w:jc w:val="both"/>
      </w:pPr>
      <w:r w:rsidRPr="00542B7B">
        <w:t>Регистрационный номер _____</w:t>
      </w:r>
      <w:proofErr w:type="gramStart"/>
      <w:r w:rsidRPr="00542B7B">
        <w:t xml:space="preserve"> .</w:t>
      </w:r>
      <w:proofErr w:type="gramEnd"/>
    </w:p>
    <w:p w:rsidR="001749D9" w:rsidRPr="00542B7B" w:rsidRDefault="001749D9" w:rsidP="001749D9">
      <w:pPr>
        <w:jc w:val="both"/>
      </w:pPr>
      <w:r w:rsidRPr="00542B7B">
        <w:t xml:space="preserve">                             </w:t>
      </w:r>
    </w:p>
    <w:p w:rsidR="001749D9" w:rsidRPr="00542B7B" w:rsidRDefault="001749D9" w:rsidP="001749D9">
      <w:pPr>
        <w:jc w:val="both"/>
      </w:pPr>
    </w:p>
    <w:p w:rsidR="001749D9" w:rsidRPr="00CE7D28" w:rsidRDefault="001749D9" w:rsidP="001749D9">
      <w:pPr>
        <w:jc w:val="both"/>
        <w:rPr>
          <w:sz w:val="20"/>
          <w:szCs w:val="20"/>
        </w:rPr>
      </w:pPr>
      <w:r w:rsidRPr="00542B7B">
        <w:rPr>
          <w:b/>
          <w:sz w:val="20"/>
          <w:szCs w:val="20"/>
        </w:rPr>
        <w:t xml:space="preserve">Внимание! </w:t>
      </w:r>
      <w:proofErr w:type="gramStart"/>
      <w:r w:rsidRPr="00CE7D28">
        <w:rPr>
          <w:sz w:val="20"/>
          <w:szCs w:val="20"/>
          <w:lang w:eastAsia="en-US"/>
        </w:rPr>
        <w:t xml:space="preserve">Информация о </w:t>
      </w:r>
      <w:r w:rsidRPr="00AA18E6">
        <w:rPr>
          <w:sz w:val="20"/>
          <w:szCs w:val="20"/>
          <w:lang w:eastAsia="en-US"/>
        </w:rPr>
        <w:t>результатах проверки соответствия заявки требованиям, указанным в пунктах 2.1 и 2.6 Положения</w:t>
      </w:r>
      <w:r w:rsidRPr="00CE7D28">
        <w:rPr>
          <w:sz w:val="20"/>
          <w:szCs w:val="20"/>
          <w:lang w:eastAsia="en-US"/>
        </w:rPr>
        <w:t xml:space="preserve"> о</w:t>
      </w:r>
      <w:r>
        <w:rPr>
          <w:sz w:val="20"/>
          <w:szCs w:val="20"/>
          <w:lang w:eastAsia="en-US"/>
        </w:rPr>
        <w:t xml:space="preserve"> проведении в 2022 году </w:t>
      </w:r>
      <w:r w:rsidRPr="00CE7D28">
        <w:rPr>
          <w:sz w:val="20"/>
          <w:szCs w:val="20"/>
          <w:lang w:eastAsia="en-US"/>
        </w:rPr>
        <w:t>конкурс</w:t>
      </w:r>
      <w:r>
        <w:rPr>
          <w:sz w:val="20"/>
          <w:szCs w:val="20"/>
          <w:lang w:eastAsia="en-US"/>
        </w:rPr>
        <w:t>а</w:t>
      </w:r>
      <w:r w:rsidRPr="00CE7D28">
        <w:rPr>
          <w:sz w:val="20"/>
          <w:szCs w:val="20"/>
          <w:lang w:eastAsia="en-US"/>
        </w:rPr>
        <w:t xml:space="preserve"> результатов инновационной деятельности государственных образовательных</w:t>
      </w:r>
      <w:r w:rsidRPr="00CE7D28">
        <w:rPr>
          <w:sz w:val="20"/>
          <w:szCs w:val="20"/>
        </w:rPr>
        <w:t xml:space="preserve"> организаций Санкт-Петербурга, </w:t>
      </w:r>
      <w:r>
        <w:rPr>
          <w:sz w:val="20"/>
          <w:szCs w:val="20"/>
        </w:rPr>
        <w:t>находящихся</w:t>
      </w:r>
      <w:r w:rsidRPr="00CE7D28">
        <w:rPr>
          <w:sz w:val="20"/>
          <w:szCs w:val="20"/>
          <w:lang w:eastAsia="en-US"/>
        </w:rPr>
        <w:t xml:space="preserve"> в ведении Комитета </w:t>
      </w:r>
      <w:r>
        <w:rPr>
          <w:sz w:val="20"/>
          <w:szCs w:val="20"/>
          <w:lang w:eastAsia="en-US"/>
        </w:rPr>
        <w:br/>
      </w:r>
      <w:r w:rsidRPr="00CE7D28">
        <w:rPr>
          <w:sz w:val="20"/>
          <w:szCs w:val="20"/>
          <w:lang w:eastAsia="en-US"/>
        </w:rPr>
        <w:t>по образованию и администраций районов Санкт-Петербурга</w:t>
      </w:r>
      <w:r w:rsidRPr="00CE7D28">
        <w:rPr>
          <w:sz w:val="20"/>
          <w:szCs w:val="20"/>
        </w:rPr>
        <w:t xml:space="preserve">, частных образовательных организаций </w:t>
      </w:r>
      <w:r>
        <w:rPr>
          <w:sz w:val="20"/>
          <w:szCs w:val="20"/>
        </w:rPr>
        <w:br/>
      </w:r>
      <w:r w:rsidRPr="00CE7D28">
        <w:rPr>
          <w:sz w:val="20"/>
          <w:szCs w:val="20"/>
        </w:rPr>
        <w:t>Санкт-Петербурга, имеющих лицензию на осуществление</w:t>
      </w:r>
      <w:r w:rsidRPr="00CE7D28">
        <w:rPr>
          <w:color w:val="FF0000"/>
          <w:sz w:val="20"/>
          <w:szCs w:val="20"/>
        </w:rPr>
        <w:t xml:space="preserve"> </w:t>
      </w:r>
      <w:r w:rsidRPr="00CE7D28">
        <w:rPr>
          <w:sz w:val="20"/>
          <w:szCs w:val="20"/>
        </w:rPr>
        <w:t xml:space="preserve">образовательной деятельности, а также </w:t>
      </w:r>
      <w:r>
        <w:rPr>
          <w:sz w:val="20"/>
          <w:szCs w:val="20"/>
        </w:rPr>
        <w:t xml:space="preserve">их </w:t>
      </w:r>
      <w:r w:rsidRPr="00CE7D28">
        <w:rPr>
          <w:sz w:val="20"/>
          <w:szCs w:val="20"/>
        </w:rPr>
        <w:t>объединени</w:t>
      </w:r>
      <w:r>
        <w:rPr>
          <w:sz w:val="20"/>
          <w:szCs w:val="20"/>
        </w:rPr>
        <w:t>й</w:t>
      </w:r>
      <w:r w:rsidRPr="00CE7D28">
        <w:rPr>
          <w:spacing w:val="-6"/>
          <w:sz w:val="20"/>
          <w:szCs w:val="20"/>
        </w:rPr>
        <w:t xml:space="preserve"> «Сильные решения»</w:t>
      </w:r>
      <w:r w:rsidRPr="00CE7D28">
        <w:rPr>
          <w:sz w:val="20"/>
          <w:szCs w:val="20"/>
        </w:rPr>
        <w:t xml:space="preserve"> будет размещена на официальном сайте Комитета по</w:t>
      </w:r>
      <w:proofErr w:type="gramEnd"/>
      <w:r w:rsidRPr="00CE7D28">
        <w:rPr>
          <w:sz w:val="20"/>
          <w:szCs w:val="20"/>
        </w:rPr>
        <w:t xml:space="preserve"> образованию </w:t>
      </w:r>
      <w:r>
        <w:rPr>
          <w:sz w:val="20"/>
          <w:szCs w:val="20"/>
        </w:rPr>
        <w:br/>
      </w:r>
      <w:r w:rsidRPr="00CE7D28">
        <w:rPr>
          <w:sz w:val="20"/>
          <w:szCs w:val="20"/>
        </w:rPr>
        <w:t>в информационно-телекоммуникационной сети «Интернет» (по адресу: http://k-obr.spb.ru/napravleniya-deyatelnosti/innovacionnaya-deyatelnost/konkursy/) 27.09.2022.</w:t>
      </w:r>
    </w:p>
    <w:p w:rsidR="001749D9" w:rsidRPr="00542B7B" w:rsidRDefault="001749D9" w:rsidP="001749D9">
      <w:pPr>
        <w:jc w:val="both"/>
        <w:rPr>
          <w:sz w:val="20"/>
          <w:szCs w:val="20"/>
        </w:rPr>
      </w:pPr>
      <w:r w:rsidRPr="00542B7B">
        <w:t xml:space="preserve">          </w:t>
      </w:r>
      <w:r>
        <w:t xml:space="preserve">                           </w:t>
      </w:r>
    </w:p>
    <w:p w:rsidR="001749D9" w:rsidRPr="00542B7B" w:rsidRDefault="001749D9" w:rsidP="001749D9">
      <w:pPr>
        <w:jc w:val="both"/>
      </w:pPr>
    </w:p>
    <w:p w:rsidR="001749D9" w:rsidRPr="00542B7B" w:rsidRDefault="001749D9" w:rsidP="001749D9">
      <w:pPr>
        <w:jc w:val="both"/>
        <w:rPr>
          <w:sz w:val="20"/>
          <w:szCs w:val="20"/>
        </w:rPr>
      </w:pPr>
    </w:p>
    <w:p w:rsidR="001749D9" w:rsidRDefault="001749D9" w:rsidP="001749D9">
      <w:pPr>
        <w:jc w:val="right"/>
        <w:rPr>
          <w:spacing w:val="1"/>
        </w:rPr>
        <w:sectPr w:rsidR="001749D9" w:rsidSect="006D1B39">
          <w:footnotePr>
            <w:numRestart w:val="eachSect"/>
          </w:footnotePr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1749D9" w:rsidRPr="00542B7B" w:rsidRDefault="001749D9" w:rsidP="001749D9">
      <w:pPr>
        <w:jc w:val="right"/>
        <w:rPr>
          <w:spacing w:val="1"/>
        </w:rPr>
      </w:pPr>
      <w:r>
        <w:rPr>
          <w:spacing w:val="1"/>
        </w:rPr>
        <w:lastRenderedPageBreak/>
        <w:t>Приложение № 5</w:t>
      </w:r>
      <w:r w:rsidRPr="00542B7B">
        <w:rPr>
          <w:spacing w:val="1"/>
        </w:rPr>
        <w:t xml:space="preserve"> </w:t>
      </w:r>
    </w:p>
    <w:p w:rsidR="001749D9" w:rsidRDefault="001749D9" w:rsidP="001749D9">
      <w:pPr>
        <w:jc w:val="right"/>
      </w:pPr>
      <w:r w:rsidRPr="00542B7B">
        <w:t>к Положению</w:t>
      </w:r>
      <w:r>
        <w:t xml:space="preserve"> </w:t>
      </w:r>
      <w:r w:rsidRPr="00542B7B">
        <w:t xml:space="preserve">о </w:t>
      </w:r>
      <w:r>
        <w:t xml:space="preserve">проведении в 2022 году </w:t>
      </w:r>
    </w:p>
    <w:p w:rsidR="001749D9" w:rsidRDefault="001749D9" w:rsidP="001749D9">
      <w:pPr>
        <w:jc w:val="right"/>
      </w:pPr>
      <w:r w:rsidRPr="00542B7B">
        <w:t>конкурс</w:t>
      </w:r>
      <w:r>
        <w:t>а</w:t>
      </w:r>
      <w:r w:rsidRPr="00542B7B">
        <w:t xml:space="preserve"> </w:t>
      </w:r>
      <w:r w:rsidRPr="00066937">
        <w:t xml:space="preserve">результатов инновационной деятельности </w:t>
      </w:r>
    </w:p>
    <w:p w:rsidR="001749D9" w:rsidRDefault="001749D9" w:rsidP="001749D9">
      <w:pPr>
        <w:jc w:val="right"/>
      </w:pPr>
      <w:r>
        <w:t>государственных</w:t>
      </w:r>
      <w:r w:rsidRPr="00D61404">
        <w:t xml:space="preserve"> образовательны</w:t>
      </w:r>
      <w:r>
        <w:t>х</w:t>
      </w:r>
      <w:r w:rsidRPr="00D61404">
        <w:t xml:space="preserve"> </w:t>
      </w:r>
      <w:r>
        <w:t xml:space="preserve">организаций </w:t>
      </w:r>
    </w:p>
    <w:p w:rsidR="001749D9" w:rsidRDefault="001749D9" w:rsidP="001749D9">
      <w:pPr>
        <w:jc w:val="right"/>
        <w:rPr>
          <w:lang w:eastAsia="en-US"/>
        </w:rPr>
      </w:pPr>
      <w:r>
        <w:t xml:space="preserve">Санкт-Петербурга, </w:t>
      </w:r>
      <w:proofErr w:type="gramStart"/>
      <w:r>
        <w:rPr>
          <w:lang w:eastAsia="en-US"/>
        </w:rPr>
        <w:t>находящихся</w:t>
      </w:r>
      <w:proofErr w:type="gramEnd"/>
      <w:r>
        <w:rPr>
          <w:lang w:eastAsia="en-US"/>
        </w:rPr>
        <w:t xml:space="preserve"> в ведении Комитета по образованию </w:t>
      </w:r>
    </w:p>
    <w:p w:rsidR="001749D9" w:rsidRDefault="001749D9" w:rsidP="001749D9">
      <w:pPr>
        <w:jc w:val="right"/>
      </w:pPr>
      <w:r>
        <w:rPr>
          <w:lang w:eastAsia="en-US"/>
        </w:rPr>
        <w:t>и администраций районов Санкт-Петербурга</w:t>
      </w:r>
      <w:r w:rsidRPr="00D61404">
        <w:t xml:space="preserve">, </w:t>
      </w:r>
      <w:r>
        <w:br/>
        <w:t xml:space="preserve">частных </w:t>
      </w:r>
      <w:r w:rsidRPr="00D61404">
        <w:t>образовательны</w:t>
      </w:r>
      <w:r>
        <w:t>х</w:t>
      </w:r>
      <w:r w:rsidRPr="00D61404">
        <w:t xml:space="preserve"> организаци</w:t>
      </w:r>
      <w:r>
        <w:t>й</w:t>
      </w:r>
      <w:r w:rsidRPr="00D61404">
        <w:t xml:space="preserve"> Санкт-Петербурга</w:t>
      </w:r>
      <w:r>
        <w:t>,</w:t>
      </w:r>
      <w:r w:rsidRPr="00D61404">
        <w:t xml:space="preserve"> </w:t>
      </w:r>
    </w:p>
    <w:p w:rsidR="001749D9" w:rsidRDefault="001749D9" w:rsidP="001749D9">
      <w:pPr>
        <w:jc w:val="right"/>
      </w:pPr>
      <w:proofErr w:type="gramStart"/>
      <w:r w:rsidRPr="00D61404">
        <w:t>имеющи</w:t>
      </w:r>
      <w:r>
        <w:t>х</w:t>
      </w:r>
      <w:proofErr w:type="gramEnd"/>
      <w:r w:rsidRPr="00D61404">
        <w:t xml:space="preserve"> лицензию на </w:t>
      </w:r>
      <w:r w:rsidRPr="008F535A">
        <w:t>осуществление</w:t>
      </w:r>
      <w:r w:rsidRPr="00736456">
        <w:rPr>
          <w:color w:val="FF0000"/>
        </w:rPr>
        <w:t xml:space="preserve"> </w:t>
      </w:r>
      <w:r w:rsidRPr="00D61404">
        <w:t xml:space="preserve">образовательной деятельности, </w:t>
      </w:r>
    </w:p>
    <w:p w:rsidR="001749D9" w:rsidRPr="00066937" w:rsidRDefault="001749D9" w:rsidP="001749D9">
      <w:pPr>
        <w:jc w:val="right"/>
      </w:pPr>
      <w:r w:rsidRPr="00D61404">
        <w:t xml:space="preserve">а также </w:t>
      </w:r>
      <w:r>
        <w:t>их объединений</w:t>
      </w:r>
      <w:r w:rsidRPr="009A584D">
        <w:t xml:space="preserve"> </w:t>
      </w:r>
      <w:r w:rsidRPr="00066937">
        <w:t>«Сильные решения»</w:t>
      </w:r>
      <w:r>
        <w:t xml:space="preserve"> </w:t>
      </w:r>
    </w:p>
    <w:p w:rsidR="001749D9" w:rsidRPr="00542B7B" w:rsidRDefault="001749D9" w:rsidP="001749D9">
      <w:pPr>
        <w:ind w:firstLine="900"/>
        <w:jc w:val="right"/>
        <w:rPr>
          <w:spacing w:val="1"/>
        </w:rPr>
      </w:pPr>
    </w:p>
    <w:p w:rsidR="001749D9" w:rsidRPr="00C64887" w:rsidRDefault="001749D9" w:rsidP="001749D9">
      <w:pPr>
        <w:jc w:val="center"/>
        <w:rPr>
          <w:b/>
        </w:rPr>
      </w:pPr>
      <w:r>
        <w:rPr>
          <w:b/>
        </w:rPr>
        <w:t xml:space="preserve">Лист </w:t>
      </w:r>
      <w:r w:rsidRPr="00542B7B">
        <w:rPr>
          <w:b/>
        </w:rPr>
        <w:t xml:space="preserve">оценки </w:t>
      </w:r>
      <w:r w:rsidRPr="00B73CA5">
        <w:rPr>
          <w:b/>
        </w:rPr>
        <w:t xml:space="preserve">продукта </w:t>
      </w:r>
      <w:r w:rsidRPr="00C64887">
        <w:rPr>
          <w:b/>
        </w:rPr>
        <w:t>инновационной деятельности</w:t>
      </w:r>
    </w:p>
    <w:p w:rsidR="001749D9" w:rsidRPr="00542B7B" w:rsidRDefault="001749D9" w:rsidP="001749D9">
      <w:pPr>
        <w:jc w:val="center"/>
        <w:rPr>
          <w:b/>
        </w:rPr>
      </w:pPr>
      <w:r w:rsidRPr="00991A4D">
        <w:rPr>
          <w:b/>
        </w:rPr>
        <w:t xml:space="preserve">(заочный </w:t>
      </w:r>
      <w:r>
        <w:rPr>
          <w:b/>
        </w:rPr>
        <w:t>этап</w:t>
      </w:r>
      <w:r w:rsidRPr="00991A4D">
        <w:rPr>
          <w:b/>
        </w:rPr>
        <w:t>)</w:t>
      </w:r>
    </w:p>
    <w:p w:rsidR="001749D9" w:rsidRDefault="001749D9" w:rsidP="001749D9"/>
    <w:p w:rsidR="001749D9" w:rsidRDefault="001749D9" w:rsidP="001749D9">
      <w:r w:rsidRPr="00542B7B">
        <w:t>Наименование образовательной организации_________</w:t>
      </w:r>
      <w:r>
        <w:t>______________________________</w:t>
      </w:r>
    </w:p>
    <w:p w:rsidR="001749D9" w:rsidRPr="00542B7B" w:rsidRDefault="001749D9" w:rsidP="001749D9">
      <w:r w:rsidRPr="00542B7B">
        <w:t>________________________________________________</w:t>
      </w:r>
      <w:r>
        <w:t>_____________________________</w:t>
      </w:r>
    </w:p>
    <w:p w:rsidR="001749D9" w:rsidRPr="00542B7B" w:rsidRDefault="001749D9" w:rsidP="001749D9"/>
    <w:p w:rsidR="001749D9" w:rsidRPr="00542B7B" w:rsidRDefault="001749D9" w:rsidP="001749D9">
      <w:r w:rsidRPr="00542B7B">
        <w:t xml:space="preserve">Наименование </w:t>
      </w:r>
      <w:r w:rsidRPr="00B73CA5">
        <w:t xml:space="preserve">продукта </w:t>
      </w:r>
      <w:r w:rsidRPr="00CA4C1B">
        <w:t>инновационной деятельности</w:t>
      </w:r>
      <w:r w:rsidRPr="00542B7B">
        <w:t>, форма продукта ______________</w:t>
      </w:r>
    </w:p>
    <w:p w:rsidR="001749D9" w:rsidRPr="00542B7B" w:rsidRDefault="001749D9" w:rsidP="001749D9"/>
    <w:p w:rsidR="001749D9" w:rsidRPr="00542B7B" w:rsidRDefault="001749D9" w:rsidP="001749D9">
      <w:r w:rsidRPr="00542B7B">
        <w:t>________________________________________________</w:t>
      </w:r>
      <w:r>
        <w:t>_____________________________</w:t>
      </w:r>
    </w:p>
    <w:p w:rsidR="001749D9" w:rsidRPr="00542B7B" w:rsidRDefault="001749D9" w:rsidP="001749D9"/>
    <w:p w:rsidR="001749D9" w:rsidRDefault="001749D9" w:rsidP="001749D9">
      <w:r w:rsidRPr="00542B7B">
        <w:t>_______________________________________________________</w:t>
      </w:r>
      <w:r>
        <w:t>______________________</w:t>
      </w:r>
    </w:p>
    <w:p w:rsidR="001749D9" w:rsidRPr="00542B7B" w:rsidRDefault="001749D9" w:rsidP="001749D9"/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851"/>
        <w:gridCol w:w="4961"/>
        <w:gridCol w:w="1276"/>
      </w:tblGrid>
      <w:tr w:rsidR="001749D9" w:rsidRPr="008F1A13" w:rsidTr="00C96EC0">
        <w:trPr>
          <w:trHeight w:val="858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9" w:rsidRPr="00476695" w:rsidRDefault="001749D9" w:rsidP="00C96EC0">
            <w:pPr>
              <w:ind w:left="24"/>
              <w:jc w:val="center"/>
              <w:rPr>
                <w:b/>
              </w:rPr>
            </w:pPr>
            <w:r w:rsidRPr="00476695">
              <w:rPr>
                <w:b/>
              </w:rPr>
              <w:t>Критерии оценки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9" w:rsidRPr="00476695" w:rsidRDefault="001749D9" w:rsidP="00C96EC0">
            <w:pPr>
              <w:jc w:val="center"/>
              <w:rPr>
                <w:b/>
              </w:rPr>
            </w:pPr>
            <w:r w:rsidRPr="00476695">
              <w:rPr>
                <w:b/>
              </w:rPr>
              <w:t>Показатели  оценки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9" w:rsidRPr="00476695" w:rsidRDefault="001749D9" w:rsidP="00C96EC0">
            <w:pPr>
              <w:jc w:val="center"/>
              <w:rPr>
                <w:b/>
              </w:rPr>
            </w:pPr>
            <w:r w:rsidRPr="00476695">
              <w:rPr>
                <w:b/>
              </w:rPr>
              <w:t>Оценка эксперта</w:t>
            </w:r>
          </w:p>
        </w:tc>
      </w:tr>
      <w:tr w:rsidR="001749D9" w:rsidRPr="008F1A13" w:rsidTr="00C96EC0">
        <w:trPr>
          <w:trHeight w:val="858"/>
        </w:trPr>
        <w:tc>
          <w:tcPr>
            <w:tcW w:w="9464" w:type="dxa"/>
            <w:gridSpan w:val="5"/>
            <w:tcBorders>
              <w:top w:val="single" w:sz="4" w:space="0" w:color="auto"/>
            </w:tcBorders>
            <w:vAlign w:val="center"/>
          </w:tcPr>
          <w:p w:rsidR="001749D9" w:rsidRPr="00113578" w:rsidRDefault="001749D9" w:rsidP="00C96EC0">
            <w:pPr>
              <w:pStyle w:val="a7"/>
              <w:ind w:left="0"/>
              <w:jc w:val="both"/>
              <w:rPr>
                <w:b/>
                <w:sz w:val="22"/>
                <w:szCs w:val="22"/>
                <w:vertAlign w:val="superscript"/>
              </w:rPr>
            </w:pPr>
            <w:r w:rsidRPr="00113578">
              <w:rPr>
                <w:b/>
                <w:sz w:val="22"/>
                <w:szCs w:val="22"/>
              </w:rPr>
              <w:t xml:space="preserve">Соответствие продукта </w:t>
            </w:r>
            <w:r w:rsidRPr="00CA4C1B">
              <w:rPr>
                <w:b/>
              </w:rPr>
              <w:t>инновационной деятельности</w:t>
            </w:r>
            <w:r w:rsidRPr="00CA4C1B">
              <w:rPr>
                <w:b/>
                <w:sz w:val="22"/>
                <w:szCs w:val="22"/>
              </w:rPr>
              <w:t xml:space="preserve"> </w:t>
            </w:r>
            <w:r w:rsidRPr="00113578">
              <w:rPr>
                <w:b/>
                <w:sz w:val="22"/>
                <w:szCs w:val="22"/>
              </w:rPr>
              <w:t xml:space="preserve">номинации </w:t>
            </w:r>
            <w:r w:rsidRPr="00CA4C1B">
              <w:rPr>
                <w:b/>
                <w:sz w:val="22"/>
                <w:szCs w:val="22"/>
              </w:rPr>
              <w:t>(</w:t>
            </w:r>
            <w:proofErr w:type="spellStart"/>
            <w:r w:rsidRPr="00CA4C1B">
              <w:rPr>
                <w:b/>
                <w:sz w:val="22"/>
                <w:szCs w:val="22"/>
              </w:rPr>
              <w:t>подноминации</w:t>
            </w:r>
            <w:proofErr w:type="spellEnd"/>
            <w:r w:rsidRPr="00CA4C1B">
              <w:rPr>
                <w:b/>
                <w:sz w:val="22"/>
                <w:szCs w:val="22"/>
              </w:rPr>
              <w:t>)</w:t>
            </w:r>
            <w:r w:rsidRPr="00113578">
              <w:rPr>
                <w:b/>
                <w:sz w:val="22"/>
                <w:szCs w:val="22"/>
              </w:rPr>
              <w:t xml:space="preserve"> (ДА/НЕТ)</w:t>
            </w:r>
            <w:r w:rsidRPr="00113578">
              <w:rPr>
                <w:rStyle w:val="af"/>
                <w:b/>
                <w:sz w:val="22"/>
                <w:szCs w:val="22"/>
              </w:rPr>
              <w:footnoteReference w:id="10"/>
            </w:r>
          </w:p>
          <w:p w:rsidR="001749D9" w:rsidRDefault="001749D9" w:rsidP="00C96EC0">
            <w:pPr>
              <w:rPr>
                <w:b/>
              </w:rPr>
            </w:pPr>
            <w:r w:rsidRPr="00113578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/>
              </w:rPr>
              <w:t xml:space="preserve">____________________ </w:t>
            </w:r>
          </w:p>
          <w:p w:rsidR="001749D9" w:rsidRPr="008F1A13" w:rsidRDefault="001749D9" w:rsidP="00C96EC0">
            <w:pPr>
              <w:rPr>
                <w:b/>
                <w:highlight w:val="yellow"/>
              </w:rPr>
            </w:pPr>
          </w:p>
        </w:tc>
      </w:tr>
      <w:tr w:rsidR="001749D9" w:rsidRPr="008F1A13" w:rsidTr="00C96EC0">
        <w:tc>
          <w:tcPr>
            <w:tcW w:w="534" w:type="dxa"/>
            <w:vMerge w:val="restart"/>
            <w:vAlign w:val="center"/>
          </w:tcPr>
          <w:p w:rsidR="001749D9" w:rsidRPr="00476695" w:rsidRDefault="001749D9" w:rsidP="00C96EC0">
            <w:pPr>
              <w:jc w:val="center"/>
            </w:pPr>
            <w:r w:rsidRPr="00476695">
              <w:t>1</w:t>
            </w:r>
          </w:p>
        </w:tc>
        <w:tc>
          <w:tcPr>
            <w:tcW w:w="1842" w:type="dxa"/>
            <w:vMerge w:val="restart"/>
            <w:vAlign w:val="center"/>
          </w:tcPr>
          <w:p w:rsidR="001749D9" w:rsidRDefault="001749D9" w:rsidP="00C96EC0">
            <w:pPr>
              <w:ind w:left="24"/>
            </w:pPr>
            <w:proofErr w:type="spellStart"/>
            <w:proofErr w:type="gramStart"/>
            <w:r w:rsidRPr="00476695">
              <w:t>Инновацион</w:t>
            </w:r>
            <w:r>
              <w:t>-</w:t>
            </w:r>
            <w:r w:rsidRPr="00476695">
              <w:t>ный</w:t>
            </w:r>
            <w:proofErr w:type="spellEnd"/>
            <w:proofErr w:type="gramEnd"/>
            <w:r w:rsidRPr="00476695">
              <w:t xml:space="preserve"> характер пред</w:t>
            </w:r>
            <w:r>
              <w:t>ставлен-</w:t>
            </w:r>
            <w:proofErr w:type="spellStart"/>
            <w:r>
              <w:t>ного</w:t>
            </w:r>
            <w:proofErr w:type="spellEnd"/>
            <w:r w:rsidRPr="00476695">
              <w:t xml:space="preserve"> продукта</w:t>
            </w:r>
            <w:r>
              <w:rPr>
                <w:rStyle w:val="af"/>
              </w:rPr>
              <w:footnoteReference w:id="11"/>
            </w:r>
          </w:p>
          <w:p w:rsidR="001749D9" w:rsidRPr="00476695" w:rsidRDefault="001749D9" w:rsidP="00C96EC0">
            <w:pPr>
              <w:ind w:left="24"/>
            </w:pPr>
          </w:p>
        </w:tc>
        <w:tc>
          <w:tcPr>
            <w:tcW w:w="851" w:type="dxa"/>
            <w:vAlign w:val="center"/>
          </w:tcPr>
          <w:p w:rsidR="001749D9" w:rsidRPr="00476695" w:rsidRDefault="001749D9" w:rsidP="00C96EC0">
            <w:pPr>
              <w:ind w:left="34"/>
              <w:jc w:val="center"/>
            </w:pPr>
            <w:r w:rsidRPr="00476695">
              <w:t>1.1</w:t>
            </w:r>
          </w:p>
        </w:tc>
        <w:tc>
          <w:tcPr>
            <w:tcW w:w="4961" w:type="dxa"/>
            <w:vAlign w:val="center"/>
          </w:tcPr>
          <w:p w:rsidR="001749D9" w:rsidRPr="00476695" w:rsidRDefault="001749D9" w:rsidP="00C96EC0">
            <w:pPr>
              <w:ind w:left="34"/>
              <w:jc w:val="both"/>
            </w:pPr>
            <w:r w:rsidRPr="00476695">
              <w:t xml:space="preserve">Представлен принципиально новый продукт 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5</w:t>
            </w:r>
          </w:p>
        </w:tc>
      </w:tr>
      <w:tr w:rsidR="001749D9" w:rsidRPr="008F1A13" w:rsidTr="00C96EC0">
        <w:tc>
          <w:tcPr>
            <w:tcW w:w="534" w:type="dxa"/>
            <w:vMerge/>
            <w:vAlign w:val="center"/>
          </w:tcPr>
          <w:p w:rsidR="001749D9" w:rsidRPr="00476695" w:rsidRDefault="001749D9" w:rsidP="00C96EC0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749D9" w:rsidRPr="00476695" w:rsidRDefault="001749D9" w:rsidP="00C96EC0"/>
        </w:tc>
        <w:tc>
          <w:tcPr>
            <w:tcW w:w="851" w:type="dxa"/>
            <w:vAlign w:val="center"/>
          </w:tcPr>
          <w:p w:rsidR="001749D9" w:rsidRPr="00476695" w:rsidRDefault="001749D9" w:rsidP="00C96EC0">
            <w:pPr>
              <w:jc w:val="center"/>
            </w:pPr>
            <w:r w:rsidRPr="00476695">
              <w:t>1.2</w:t>
            </w:r>
          </w:p>
        </w:tc>
        <w:tc>
          <w:tcPr>
            <w:tcW w:w="4961" w:type="dxa"/>
            <w:vAlign w:val="center"/>
          </w:tcPr>
          <w:p w:rsidR="001749D9" w:rsidRPr="00476695" w:rsidRDefault="001749D9" w:rsidP="00C96EC0">
            <w:pPr>
              <w:jc w:val="both"/>
            </w:pPr>
            <w:r w:rsidRPr="00476695">
              <w:t xml:space="preserve">Представлен продукт с существенными изменениями/усовершенствованиями известных методов, технологий, программ и т.п. 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3</w:t>
            </w:r>
          </w:p>
        </w:tc>
      </w:tr>
      <w:tr w:rsidR="001749D9" w:rsidRPr="008F1A13" w:rsidTr="00C96EC0">
        <w:tc>
          <w:tcPr>
            <w:tcW w:w="534" w:type="dxa"/>
            <w:vMerge/>
            <w:vAlign w:val="center"/>
          </w:tcPr>
          <w:p w:rsidR="001749D9" w:rsidRPr="00476695" w:rsidRDefault="001749D9" w:rsidP="00C96EC0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749D9" w:rsidRPr="00476695" w:rsidRDefault="001749D9" w:rsidP="00C96EC0"/>
        </w:tc>
        <w:tc>
          <w:tcPr>
            <w:tcW w:w="851" w:type="dxa"/>
            <w:vAlign w:val="center"/>
          </w:tcPr>
          <w:p w:rsidR="001749D9" w:rsidRPr="00476695" w:rsidRDefault="001749D9" w:rsidP="00C96EC0">
            <w:pPr>
              <w:jc w:val="center"/>
            </w:pPr>
            <w:r w:rsidRPr="00476695">
              <w:t>1.3</w:t>
            </w:r>
          </w:p>
        </w:tc>
        <w:tc>
          <w:tcPr>
            <w:tcW w:w="4961" w:type="dxa"/>
            <w:vAlign w:val="center"/>
          </w:tcPr>
          <w:p w:rsidR="001749D9" w:rsidRPr="00476695" w:rsidRDefault="001749D9" w:rsidP="00C96EC0">
            <w:pPr>
              <w:jc w:val="both"/>
            </w:pPr>
            <w:r w:rsidRPr="00476695">
              <w:t>Представлен пр</w:t>
            </w:r>
            <w:r>
              <w:t>одукт с частичными изменениями/</w:t>
            </w:r>
            <w:r w:rsidRPr="00476695">
              <w:t xml:space="preserve">усовершенствованиями известных методов, технологий, программ и т.п. 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1</w:t>
            </w:r>
          </w:p>
        </w:tc>
      </w:tr>
      <w:tr w:rsidR="001749D9" w:rsidRPr="008F1A13" w:rsidTr="00C96EC0">
        <w:tc>
          <w:tcPr>
            <w:tcW w:w="534" w:type="dxa"/>
            <w:vMerge/>
            <w:vAlign w:val="center"/>
          </w:tcPr>
          <w:p w:rsidR="001749D9" w:rsidRPr="00476695" w:rsidRDefault="001749D9" w:rsidP="00C96EC0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749D9" w:rsidRPr="00476695" w:rsidRDefault="001749D9" w:rsidP="00C96EC0">
            <w:pPr>
              <w:ind w:left="34"/>
            </w:pPr>
          </w:p>
        </w:tc>
        <w:tc>
          <w:tcPr>
            <w:tcW w:w="851" w:type="dxa"/>
            <w:vAlign w:val="center"/>
          </w:tcPr>
          <w:p w:rsidR="001749D9" w:rsidRPr="00476695" w:rsidRDefault="001749D9" w:rsidP="00C96EC0">
            <w:pPr>
              <w:tabs>
                <w:tab w:val="num" w:pos="1080"/>
              </w:tabs>
              <w:ind w:left="34"/>
              <w:jc w:val="center"/>
            </w:pPr>
            <w:r w:rsidRPr="00476695">
              <w:t>1.4</w:t>
            </w:r>
          </w:p>
        </w:tc>
        <w:tc>
          <w:tcPr>
            <w:tcW w:w="4961" w:type="dxa"/>
            <w:vAlign w:val="center"/>
          </w:tcPr>
          <w:p w:rsidR="001749D9" w:rsidRDefault="001749D9" w:rsidP="00C96EC0">
            <w:pPr>
              <w:tabs>
                <w:tab w:val="num" w:pos="1080"/>
              </w:tabs>
              <w:ind w:left="34"/>
              <w:jc w:val="both"/>
            </w:pPr>
            <w:r w:rsidRPr="00476695">
              <w:t xml:space="preserve">Представлен известный продукт </w:t>
            </w:r>
          </w:p>
          <w:p w:rsidR="001749D9" w:rsidRPr="00476695" w:rsidRDefault="001749D9" w:rsidP="00C96EC0">
            <w:pPr>
              <w:tabs>
                <w:tab w:val="num" w:pos="1080"/>
              </w:tabs>
              <w:ind w:left="34"/>
              <w:jc w:val="both"/>
            </w:pP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0</w:t>
            </w:r>
          </w:p>
        </w:tc>
      </w:tr>
      <w:tr w:rsidR="001749D9" w:rsidRPr="008F1A13" w:rsidTr="00C96EC0">
        <w:tc>
          <w:tcPr>
            <w:tcW w:w="534" w:type="dxa"/>
            <w:vMerge/>
            <w:vAlign w:val="center"/>
          </w:tcPr>
          <w:p w:rsidR="001749D9" w:rsidRPr="00476695" w:rsidRDefault="001749D9" w:rsidP="00C96EC0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749D9" w:rsidRPr="00476695" w:rsidRDefault="001749D9" w:rsidP="00C96EC0">
            <w:pPr>
              <w:ind w:left="34"/>
            </w:pPr>
          </w:p>
        </w:tc>
        <w:tc>
          <w:tcPr>
            <w:tcW w:w="851" w:type="dxa"/>
            <w:vAlign w:val="center"/>
          </w:tcPr>
          <w:p w:rsidR="001749D9" w:rsidRPr="00CA4C1B" w:rsidRDefault="001749D9" w:rsidP="00C96EC0">
            <w:pPr>
              <w:jc w:val="center"/>
              <w:rPr>
                <w:spacing w:val="-20"/>
              </w:rPr>
            </w:pPr>
            <w:r w:rsidRPr="00CA4C1B">
              <w:t>1.1</w:t>
            </w:r>
            <w:proofErr w:type="gramStart"/>
            <w:r w:rsidRPr="00CA4C1B">
              <w:t>Ц</w:t>
            </w:r>
            <w:proofErr w:type="gramEnd"/>
          </w:p>
        </w:tc>
        <w:tc>
          <w:tcPr>
            <w:tcW w:w="4961" w:type="dxa"/>
          </w:tcPr>
          <w:p w:rsidR="001749D9" w:rsidRPr="00CA4C1B" w:rsidRDefault="001749D9" w:rsidP="00C96EC0">
            <w:pPr>
              <w:widowControl w:val="0"/>
              <w:jc w:val="both"/>
            </w:pPr>
            <w:r w:rsidRPr="00CA4C1B">
              <w:t>Представленный продукт существенно расширяет функционал цифровой среды образовательной организации</w:t>
            </w:r>
          </w:p>
        </w:tc>
        <w:tc>
          <w:tcPr>
            <w:tcW w:w="1276" w:type="dxa"/>
          </w:tcPr>
          <w:p w:rsidR="001749D9" w:rsidRPr="004F4D2A" w:rsidRDefault="001749D9" w:rsidP="00C96EC0">
            <w:pPr>
              <w:widowControl w:val="0"/>
              <w:jc w:val="center"/>
            </w:pPr>
            <w:r w:rsidRPr="004F4D2A">
              <w:t>5</w:t>
            </w:r>
          </w:p>
        </w:tc>
      </w:tr>
      <w:tr w:rsidR="001749D9" w:rsidRPr="008F1A13" w:rsidTr="00C96EC0">
        <w:tc>
          <w:tcPr>
            <w:tcW w:w="534" w:type="dxa"/>
            <w:vMerge/>
            <w:vAlign w:val="center"/>
          </w:tcPr>
          <w:p w:rsidR="001749D9" w:rsidRPr="00476695" w:rsidRDefault="001749D9" w:rsidP="00C96EC0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749D9" w:rsidRPr="00476695" w:rsidRDefault="001749D9" w:rsidP="00C96EC0">
            <w:pPr>
              <w:ind w:left="34"/>
            </w:pPr>
          </w:p>
        </w:tc>
        <w:tc>
          <w:tcPr>
            <w:tcW w:w="851" w:type="dxa"/>
            <w:vAlign w:val="center"/>
          </w:tcPr>
          <w:p w:rsidR="001749D9" w:rsidRPr="00CA4C1B" w:rsidRDefault="001749D9" w:rsidP="00C96EC0">
            <w:pPr>
              <w:jc w:val="center"/>
            </w:pPr>
            <w:r w:rsidRPr="00CA4C1B">
              <w:t>1.2</w:t>
            </w:r>
            <w:proofErr w:type="gramStart"/>
            <w:r w:rsidRPr="00CA4C1B">
              <w:t>Ц</w:t>
            </w:r>
            <w:proofErr w:type="gramEnd"/>
          </w:p>
        </w:tc>
        <w:tc>
          <w:tcPr>
            <w:tcW w:w="4961" w:type="dxa"/>
          </w:tcPr>
          <w:p w:rsidR="001749D9" w:rsidRPr="00CA4C1B" w:rsidRDefault="001749D9" w:rsidP="00C96EC0">
            <w:pPr>
              <w:widowControl w:val="0"/>
              <w:jc w:val="both"/>
            </w:pPr>
            <w:r w:rsidRPr="00CA4C1B">
              <w:t xml:space="preserve"> Представленный продукт дополняет цифровую среду образовательной </w:t>
            </w:r>
            <w:r w:rsidRPr="00CA4C1B">
              <w:lastRenderedPageBreak/>
              <w:t xml:space="preserve">организации новым инструментом </w:t>
            </w:r>
          </w:p>
        </w:tc>
        <w:tc>
          <w:tcPr>
            <w:tcW w:w="1276" w:type="dxa"/>
          </w:tcPr>
          <w:p w:rsidR="001749D9" w:rsidRPr="004F4D2A" w:rsidRDefault="001749D9" w:rsidP="00C96EC0">
            <w:pPr>
              <w:widowControl w:val="0"/>
              <w:jc w:val="center"/>
            </w:pPr>
            <w:r w:rsidRPr="004F4D2A">
              <w:lastRenderedPageBreak/>
              <w:t>3</w:t>
            </w:r>
          </w:p>
        </w:tc>
      </w:tr>
      <w:tr w:rsidR="001749D9" w:rsidRPr="008F1A13" w:rsidTr="00C96EC0">
        <w:tc>
          <w:tcPr>
            <w:tcW w:w="534" w:type="dxa"/>
            <w:vMerge/>
            <w:vAlign w:val="center"/>
          </w:tcPr>
          <w:p w:rsidR="001749D9" w:rsidRPr="00476695" w:rsidRDefault="001749D9" w:rsidP="00C96EC0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749D9" w:rsidRPr="00476695" w:rsidRDefault="001749D9" w:rsidP="00C96EC0">
            <w:pPr>
              <w:ind w:left="34"/>
            </w:pPr>
          </w:p>
        </w:tc>
        <w:tc>
          <w:tcPr>
            <w:tcW w:w="851" w:type="dxa"/>
            <w:vAlign w:val="center"/>
          </w:tcPr>
          <w:p w:rsidR="001749D9" w:rsidRPr="00CA4C1B" w:rsidRDefault="001749D9" w:rsidP="00C96EC0">
            <w:pPr>
              <w:jc w:val="center"/>
            </w:pPr>
            <w:r w:rsidRPr="00CA4C1B">
              <w:t>1.3</w:t>
            </w:r>
            <w:proofErr w:type="gramStart"/>
            <w:r w:rsidRPr="00CA4C1B">
              <w:t>Ц</w:t>
            </w:r>
            <w:proofErr w:type="gramEnd"/>
          </w:p>
        </w:tc>
        <w:tc>
          <w:tcPr>
            <w:tcW w:w="4961" w:type="dxa"/>
          </w:tcPr>
          <w:p w:rsidR="001749D9" w:rsidRPr="00CA4C1B" w:rsidRDefault="001749D9" w:rsidP="00C96EC0">
            <w:pPr>
              <w:widowControl w:val="0"/>
              <w:jc w:val="both"/>
            </w:pPr>
            <w:r w:rsidRPr="00CA4C1B">
              <w:t xml:space="preserve">Представленный продукт расширяет возможности существующих инструментов  цифровой среды образовательной организации </w:t>
            </w:r>
          </w:p>
        </w:tc>
        <w:tc>
          <w:tcPr>
            <w:tcW w:w="1276" w:type="dxa"/>
          </w:tcPr>
          <w:p w:rsidR="001749D9" w:rsidRPr="004F4D2A" w:rsidRDefault="001749D9" w:rsidP="00C96EC0">
            <w:pPr>
              <w:widowControl w:val="0"/>
              <w:jc w:val="center"/>
            </w:pPr>
            <w:r w:rsidRPr="004F4D2A">
              <w:t>1</w:t>
            </w:r>
          </w:p>
        </w:tc>
      </w:tr>
      <w:tr w:rsidR="001749D9" w:rsidRPr="008F1A13" w:rsidTr="00C96EC0">
        <w:tc>
          <w:tcPr>
            <w:tcW w:w="534" w:type="dxa"/>
            <w:vMerge/>
            <w:vAlign w:val="center"/>
          </w:tcPr>
          <w:p w:rsidR="001749D9" w:rsidRPr="00476695" w:rsidRDefault="001749D9" w:rsidP="00C96EC0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749D9" w:rsidRPr="00476695" w:rsidRDefault="001749D9" w:rsidP="00C96EC0">
            <w:pPr>
              <w:ind w:left="34"/>
            </w:pPr>
          </w:p>
        </w:tc>
        <w:tc>
          <w:tcPr>
            <w:tcW w:w="851" w:type="dxa"/>
            <w:vAlign w:val="center"/>
          </w:tcPr>
          <w:p w:rsidR="001749D9" w:rsidRPr="00CA4C1B" w:rsidRDefault="001749D9" w:rsidP="00C96EC0">
            <w:pPr>
              <w:tabs>
                <w:tab w:val="num" w:pos="1080"/>
              </w:tabs>
              <w:ind w:left="34"/>
              <w:jc w:val="center"/>
            </w:pPr>
            <w:r w:rsidRPr="00CA4C1B">
              <w:t>1.4</w:t>
            </w:r>
            <w:proofErr w:type="gramStart"/>
            <w:r w:rsidRPr="00CA4C1B">
              <w:t>Ц</w:t>
            </w:r>
            <w:proofErr w:type="gramEnd"/>
          </w:p>
        </w:tc>
        <w:tc>
          <w:tcPr>
            <w:tcW w:w="4961" w:type="dxa"/>
          </w:tcPr>
          <w:p w:rsidR="001749D9" w:rsidRPr="00CA4C1B" w:rsidRDefault="001749D9" w:rsidP="00C96EC0">
            <w:pPr>
              <w:widowControl w:val="0"/>
              <w:jc w:val="both"/>
            </w:pPr>
            <w:r w:rsidRPr="00CA4C1B">
              <w:t>Представленный продукт является аналогом уже существующих инструментов цифровой среды</w:t>
            </w:r>
          </w:p>
        </w:tc>
        <w:tc>
          <w:tcPr>
            <w:tcW w:w="1276" w:type="dxa"/>
          </w:tcPr>
          <w:p w:rsidR="001749D9" w:rsidRPr="004F4D2A" w:rsidRDefault="001749D9" w:rsidP="00C96EC0">
            <w:pPr>
              <w:widowControl w:val="0"/>
              <w:jc w:val="center"/>
            </w:pPr>
            <w:r w:rsidRPr="004F4D2A">
              <w:t>0</w:t>
            </w:r>
          </w:p>
        </w:tc>
      </w:tr>
      <w:tr w:rsidR="001749D9" w:rsidRPr="008F1A13" w:rsidTr="00C96EC0">
        <w:trPr>
          <w:trHeight w:val="1104"/>
        </w:trPr>
        <w:tc>
          <w:tcPr>
            <w:tcW w:w="534" w:type="dxa"/>
            <w:vMerge w:val="restart"/>
            <w:vAlign w:val="center"/>
          </w:tcPr>
          <w:p w:rsidR="001749D9" w:rsidRPr="008F1A13" w:rsidRDefault="001749D9" w:rsidP="00C96EC0">
            <w:pPr>
              <w:jc w:val="center"/>
              <w:rPr>
                <w:highlight w:val="yellow"/>
              </w:rPr>
            </w:pPr>
            <w:r w:rsidRPr="00113578">
              <w:t>2</w:t>
            </w:r>
          </w:p>
        </w:tc>
        <w:tc>
          <w:tcPr>
            <w:tcW w:w="1842" w:type="dxa"/>
            <w:vMerge w:val="restart"/>
            <w:vAlign w:val="center"/>
          </w:tcPr>
          <w:p w:rsidR="001749D9" w:rsidRPr="004F4D2A" w:rsidRDefault="001749D9" w:rsidP="00C96EC0">
            <w:pPr>
              <w:ind w:left="34"/>
              <w:rPr>
                <w:spacing w:val="-5"/>
              </w:rPr>
            </w:pPr>
            <w:r w:rsidRPr="005C79D2">
              <w:t xml:space="preserve">Значимость </w:t>
            </w:r>
            <w:proofErr w:type="gramStart"/>
            <w:r>
              <w:t>представлен-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r w:rsidRPr="005C79D2">
              <w:t>продукта</w:t>
            </w:r>
            <w:r w:rsidRPr="005C79D2">
              <w:rPr>
                <w:highlight w:val="cyan"/>
              </w:rPr>
              <w:t xml:space="preserve"> </w:t>
            </w:r>
            <w:r w:rsidRPr="005C79D2">
              <w:t>для решения актуальных задач развития образования в Санкт-Петер</w:t>
            </w:r>
            <w:r>
              <w:t>-</w:t>
            </w:r>
            <w:proofErr w:type="spellStart"/>
            <w:r w:rsidRPr="005C79D2">
              <w:t>бурге</w:t>
            </w:r>
            <w:proofErr w:type="spellEnd"/>
            <w:r w:rsidRPr="005C79D2">
              <w:t xml:space="preserve"> </w:t>
            </w:r>
          </w:p>
        </w:tc>
        <w:tc>
          <w:tcPr>
            <w:tcW w:w="851" w:type="dxa"/>
            <w:vAlign w:val="center"/>
          </w:tcPr>
          <w:p w:rsidR="001749D9" w:rsidRPr="00113578" w:rsidRDefault="001749D9" w:rsidP="00C96EC0">
            <w:pPr>
              <w:tabs>
                <w:tab w:val="num" w:pos="1080"/>
              </w:tabs>
              <w:ind w:left="34"/>
              <w:jc w:val="center"/>
            </w:pPr>
            <w:r w:rsidRPr="00113578">
              <w:t>2.1</w:t>
            </w:r>
          </w:p>
        </w:tc>
        <w:tc>
          <w:tcPr>
            <w:tcW w:w="4961" w:type="dxa"/>
          </w:tcPr>
          <w:p w:rsidR="001749D9" w:rsidRPr="005C79D2" w:rsidRDefault="001749D9" w:rsidP="00C96EC0">
            <w:pPr>
              <w:jc w:val="both"/>
            </w:pPr>
            <w:r w:rsidRPr="005C79D2">
              <w:t xml:space="preserve">Использование продукта инновационной </w:t>
            </w:r>
            <w:proofErr w:type="gramStart"/>
            <w:r w:rsidRPr="005C79D2">
              <w:t>деятельности</w:t>
            </w:r>
            <w:proofErr w:type="gramEnd"/>
            <w:r w:rsidRPr="005C79D2">
              <w:t xml:space="preserve"> несомненно окажет позитивное влияние на решение задач развития образования в Санкт-Петербурге 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3</w:t>
            </w:r>
          </w:p>
        </w:tc>
      </w:tr>
      <w:tr w:rsidR="001749D9" w:rsidRPr="008F1A13" w:rsidTr="00C96EC0">
        <w:tc>
          <w:tcPr>
            <w:tcW w:w="534" w:type="dxa"/>
            <w:vMerge/>
            <w:vAlign w:val="center"/>
          </w:tcPr>
          <w:p w:rsidR="001749D9" w:rsidRPr="008F1A13" w:rsidRDefault="001749D9" w:rsidP="00C96EC0">
            <w:pPr>
              <w:numPr>
                <w:ilvl w:val="0"/>
                <w:numId w:val="5"/>
              </w:num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:rsidR="001749D9" w:rsidRPr="008F1A13" w:rsidRDefault="001749D9" w:rsidP="00C96EC0">
            <w:pPr>
              <w:ind w:left="34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749D9" w:rsidRPr="00113578" w:rsidRDefault="001749D9" w:rsidP="00C96EC0">
            <w:pPr>
              <w:tabs>
                <w:tab w:val="num" w:pos="1080"/>
              </w:tabs>
              <w:ind w:left="34"/>
              <w:jc w:val="center"/>
            </w:pPr>
            <w:r w:rsidRPr="00113578">
              <w:t>2.</w:t>
            </w:r>
            <w:r>
              <w:t>2</w:t>
            </w:r>
          </w:p>
        </w:tc>
        <w:tc>
          <w:tcPr>
            <w:tcW w:w="4961" w:type="dxa"/>
          </w:tcPr>
          <w:p w:rsidR="001749D9" w:rsidRPr="005C79D2" w:rsidRDefault="001749D9" w:rsidP="00C96EC0">
            <w:pPr>
              <w:jc w:val="both"/>
            </w:pPr>
            <w:r w:rsidRPr="005C79D2">
              <w:t xml:space="preserve">Использование продукта инновационной </w:t>
            </w:r>
            <w:proofErr w:type="gramStart"/>
            <w:r w:rsidRPr="005C79D2">
              <w:t>деятельности</w:t>
            </w:r>
            <w:proofErr w:type="gramEnd"/>
            <w:r w:rsidRPr="005C79D2">
              <w:t xml:space="preserve"> возможно позитивно повлияет на решение задач развития образования </w:t>
            </w:r>
            <w:r>
              <w:br/>
            </w:r>
            <w:r w:rsidRPr="005C79D2">
              <w:t xml:space="preserve">в Санкт-Петербурге 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1</w:t>
            </w:r>
          </w:p>
        </w:tc>
      </w:tr>
      <w:tr w:rsidR="001749D9" w:rsidRPr="008F1A13" w:rsidTr="00C96EC0">
        <w:tc>
          <w:tcPr>
            <w:tcW w:w="534" w:type="dxa"/>
            <w:vMerge/>
            <w:vAlign w:val="center"/>
          </w:tcPr>
          <w:p w:rsidR="001749D9" w:rsidRPr="008F1A13" w:rsidRDefault="001749D9" w:rsidP="00C96EC0">
            <w:pPr>
              <w:numPr>
                <w:ilvl w:val="0"/>
                <w:numId w:val="5"/>
              </w:num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:rsidR="001749D9" w:rsidRPr="008F1A13" w:rsidRDefault="001749D9" w:rsidP="00C96EC0">
            <w:pPr>
              <w:ind w:left="34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749D9" w:rsidRPr="00113578" w:rsidRDefault="001749D9" w:rsidP="00C96EC0">
            <w:pPr>
              <w:tabs>
                <w:tab w:val="num" w:pos="1080"/>
              </w:tabs>
              <w:ind w:left="34"/>
              <w:jc w:val="center"/>
            </w:pPr>
            <w:r w:rsidRPr="00113578">
              <w:t>2.</w:t>
            </w:r>
            <w:r>
              <w:t>3</w:t>
            </w:r>
          </w:p>
        </w:tc>
        <w:tc>
          <w:tcPr>
            <w:tcW w:w="4961" w:type="dxa"/>
          </w:tcPr>
          <w:p w:rsidR="001749D9" w:rsidRPr="005C79D2" w:rsidRDefault="001749D9" w:rsidP="00C96EC0">
            <w:pPr>
              <w:jc w:val="both"/>
            </w:pPr>
            <w:r w:rsidRPr="005C79D2">
              <w:t xml:space="preserve">Использование продукта инновационной деятельности вряд ли окажет позитивное влияние на решение задач развития образования в Санкт-Петербурге 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0</w:t>
            </w:r>
          </w:p>
        </w:tc>
      </w:tr>
      <w:tr w:rsidR="001749D9" w:rsidRPr="008F1A13" w:rsidTr="00C96EC0">
        <w:trPr>
          <w:trHeight w:val="1104"/>
        </w:trPr>
        <w:tc>
          <w:tcPr>
            <w:tcW w:w="534" w:type="dxa"/>
            <w:vMerge w:val="restart"/>
            <w:vAlign w:val="center"/>
          </w:tcPr>
          <w:p w:rsidR="001749D9" w:rsidRPr="008F1A13" w:rsidRDefault="001749D9" w:rsidP="00C96EC0">
            <w:pPr>
              <w:jc w:val="center"/>
              <w:rPr>
                <w:highlight w:val="yellow"/>
              </w:rPr>
            </w:pPr>
            <w:r w:rsidRPr="00DD17CB">
              <w:t>3</w:t>
            </w:r>
          </w:p>
        </w:tc>
        <w:tc>
          <w:tcPr>
            <w:tcW w:w="1842" w:type="dxa"/>
            <w:vMerge w:val="restart"/>
            <w:vAlign w:val="center"/>
          </w:tcPr>
          <w:p w:rsidR="001749D9" w:rsidRPr="005C79D2" w:rsidRDefault="001749D9" w:rsidP="00C96EC0">
            <w:pPr>
              <w:rPr>
                <w:color w:val="FF0000"/>
              </w:rPr>
            </w:pPr>
            <w:proofErr w:type="spellStart"/>
            <w:proofErr w:type="gramStart"/>
            <w:r w:rsidRPr="005C79D2">
              <w:t>Целесообраз-ность</w:t>
            </w:r>
            <w:proofErr w:type="spellEnd"/>
            <w:proofErr w:type="gramEnd"/>
            <w:r w:rsidRPr="005C79D2">
              <w:t xml:space="preserve"> использования </w:t>
            </w:r>
            <w:proofErr w:type="spellStart"/>
            <w:r>
              <w:t>представленно-го</w:t>
            </w:r>
            <w:proofErr w:type="spellEnd"/>
            <w:r>
              <w:t xml:space="preserve"> </w:t>
            </w:r>
            <w:r w:rsidRPr="005C79D2">
              <w:t>продукта</w:t>
            </w:r>
            <w:r>
              <w:rPr>
                <w:rStyle w:val="af"/>
              </w:rPr>
              <w:footnoteReference w:id="12"/>
            </w:r>
          </w:p>
          <w:p w:rsidR="001749D9" w:rsidRPr="008F1A13" w:rsidRDefault="001749D9" w:rsidP="00C96EC0">
            <w:pPr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749D9" w:rsidRPr="00DD17CB" w:rsidRDefault="001749D9" w:rsidP="00C96EC0">
            <w:pPr>
              <w:jc w:val="center"/>
            </w:pPr>
            <w:r w:rsidRPr="00DD17CB">
              <w:t>3.</w:t>
            </w:r>
            <w:r>
              <w:t>1</w:t>
            </w:r>
          </w:p>
        </w:tc>
        <w:tc>
          <w:tcPr>
            <w:tcW w:w="4961" w:type="dxa"/>
          </w:tcPr>
          <w:p w:rsidR="001749D9" w:rsidRPr="005C79D2" w:rsidRDefault="001749D9" w:rsidP="00C96EC0">
            <w:pPr>
              <w:jc w:val="both"/>
            </w:pPr>
            <w:r w:rsidRPr="005C79D2">
              <w:t xml:space="preserve">Использование продукта инновационной деятельности в образовательной организации позволяет повысить эффективность образовательной/управленческой деятельности 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3</w:t>
            </w:r>
          </w:p>
        </w:tc>
      </w:tr>
      <w:tr w:rsidR="001749D9" w:rsidRPr="008F1A13" w:rsidTr="00C96EC0">
        <w:tc>
          <w:tcPr>
            <w:tcW w:w="534" w:type="dxa"/>
            <w:vMerge/>
            <w:vAlign w:val="center"/>
          </w:tcPr>
          <w:p w:rsidR="001749D9" w:rsidRPr="008F1A13" w:rsidRDefault="001749D9" w:rsidP="00C96EC0">
            <w:pPr>
              <w:numPr>
                <w:ilvl w:val="0"/>
                <w:numId w:val="5"/>
              </w:numPr>
              <w:ind w:left="0" w:firstLine="0"/>
              <w:jc w:val="center"/>
              <w:rPr>
                <w:b/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:rsidR="001749D9" w:rsidRPr="008F1A13" w:rsidRDefault="001749D9" w:rsidP="00C96EC0">
            <w:pPr>
              <w:ind w:left="24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749D9" w:rsidRPr="00DD17CB" w:rsidRDefault="001749D9" w:rsidP="00C96EC0">
            <w:pPr>
              <w:jc w:val="center"/>
            </w:pPr>
            <w:r w:rsidRPr="00DD17CB">
              <w:t>3.2</w:t>
            </w:r>
          </w:p>
        </w:tc>
        <w:tc>
          <w:tcPr>
            <w:tcW w:w="4961" w:type="dxa"/>
          </w:tcPr>
          <w:p w:rsidR="001749D9" w:rsidRPr="005C79D2" w:rsidRDefault="001749D9" w:rsidP="00C96EC0">
            <w:pPr>
              <w:jc w:val="both"/>
              <w:rPr>
                <w:highlight w:val="cyan"/>
              </w:rPr>
            </w:pPr>
            <w:r w:rsidRPr="005C79D2">
              <w:t xml:space="preserve">Результат, достигаемый при использовании продукта инновационной деятельности, сопоставим по затратам с результатом, достигаемым существующими способами 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1</w:t>
            </w:r>
          </w:p>
        </w:tc>
      </w:tr>
      <w:tr w:rsidR="001749D9" w:rsidRPr="008F1A13" w:rsidTr="00C96EC0">
        <w:tc>
          <w:tcPr>
            <w:tcW w:w="534" w:type="dxa"/>
            <w:vMerge/>
            <w:vAlign w:val="center"/>
          </w:tcPr>
          <w:p w:rsidR="001749D9" w:rsidRPr="008F1A13" w:rsidRDefault="001749D9" w:rsidP="00C96EC0">
            <w:pPr>
              <w:numPr>
                <w:ilvl w:val="0"/>
                <w:numId w:val="5"/>
              </w:numPr>
              <w:ind w:left="0" w:firstLine="0"/>
              <w:jc w:val="center"/>
              <w:rPr>
                <w:b/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:rsidR="001749D9" w:rsidRPr="008F1A13" w:rsidRDefault="001749D9" w:rsidP="00C96EC0">
            <w:pPr>
              <w:ind w:left="24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749D9" w:rsidRPr="00DD17CB" w:rsidRDefault="001749D9" w:rsidP="00C96EC0">
            <w:pPr>
              <w:jc w:val="center"/>
            </w:pPr>
            <w:r w:rsidRPr="00DD17CB">
              <w:t>3.</w:t>
            </w:r>
            <w:r>
              <w:t>3</w:t>
            </w:r>
          </w:p>
        </w:tc>
        <w:tc>
          <w:tcPr>
            <w:tcW w:w="4961" w:type="dxa"/>
          </w:tcPr>
          <w:p w:rsidR="001749D9" w:rsidRPr="005C79D2" w:rsidRDefault="001749D9" w:rsidP="00C96EC0">
            <w:pPr>
              <w:jc w:val="both"/>
            </w:pPr>
            <w:r w:rsidRPr="005C79D2">
              <w:t>Затраты на внедрение в образовательной организации продукта инновационной деятельности неоправданно высоки (использование продукта нецелесообразно)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0</w:t>
            </w:r>
          </w:p>
        </w:tc>
      </w:tr>
      <w:tr w:rsidR="001749D9" w:rsidRPr="008F1A13" w:rsidTr="00C96EC0">
        <w:tc>
          <w:tcPr>
            <w:tcW w:w="534" w:type="dxa"/>
            <w:vMerge/>
            <w:vAlign w:val="center"/>
          </w:tcPr>
          <w:p w:rsidR="001749D9" w:rsidRPr="008F1A13" w:rsidRDefault="001749D9" w:rsidP="00C96EC0">
            <w:pPr>
              <w:ind w:left="142"/>
              <w:jc w:val="center"/>
              <w:rPr>
                <w:b/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:rsidR="001749D9" w:rsidRPr="008F1A13" w:rsidRDefault="001749D9" w:rsidP="00C96EC0">
            <w:pPr>
              <w:ind w:left="24"/>
              <w:rPr>
                <w:highlight w:val="yellow"/>
              </w:rPr>
            </w:pPr>
          </w:p>
        </w:tc>
        <w:tc>
          <w:tcPr>
            <w:tcW w:w="851" w:type="dxa"/>
          </w:tcPr>
          <w:p w:rsidR="001749D9" w:rsidRPr="005C79D2" w:rsidRDefault="001749D9" w:rsidP="00C96EC0">
            <w:pPr>
              <w:widowControl w:val="0"/>
            </w:pPr>
            <w:r w:rsidRPr="005C79D2">
              <w:t>3.1</w:t>
            </w:r>
            <w:proofErr w:type="gramStart"/>
            <w:r w:rsidRPr="005C79D2">
              <w:t>Ц</w:t>
            </w:r>
            <w:proofErr w:type="gramEnd"/>
          </w:p>
        </w:tc>
        <w:tc>
          <w:tcPr>
            <w:tcW w:w="4961" w:type="dxa"/>
          </w:tcPr>
          <w:p w:rsidR="001749D9" w:rsidRPr="005C79D2" w:rsidRDefault="001749D9" w:rsidP="00C96EC0">
            <w:pPr>
              <w:widowControl w:val="0"/>
              <w:jc w:val="both"/>
            </w:pPr>
            <w:r w:rsidRPr="005C79D2">
              <w:t>Представленный продукт исключает деятельность человека, полностью автоматизирует процес</w:t>
            </w:r>
            <w:proofErr w:type="gramStart"/>
            <w:r w:rsidRPr="005C79D2">
              <w:t>с(</w:t>
            </w:r>
            <w:proofErr w:type="gramEnd"/>
            <w:r w:rsidRPr="005C79D2">
              <w:t xml:space="preserve">ы) и переводит </w:t>
            </w:r>
            <w:r>
              <w:br/>
            </w:r>
            <w:r w:rsidRPr="005C79D2">
              <w:t>их в категорию «автоматические»</w:t>
            </w:r>
          </w:p>
        </w:tc>
        <w:tc>
          <w:tcPr>
            <w:tcW w:w="1276" w:type="dxa"/>
          </w:tcPr>
          <w:p w:rsidR="001749D9" w:rsidRPr="004F4D2A" w:rsidRDefault="001749D9" w:rsidP="00C96EC0">
            <w:pPr>
              <w:widowControl w:val="0"/>
              <w:jc w:val="center"/>
            </w:pPr>
            <w:r w:rsidRPr="004F4D2A">
              <w:t>3</w:t>
            </w:r>
          </w:p>
        </w:tc>
      </w:tr>
      <w:tr w:rsidR="001749D9" w:rsidRPr="008F1A13" w:rsidTr="00C96EC0">
        <w:tc>
          <w:tcPr>
            <w:tcW w:w="534" w:type="dxa"/>
            <w:vMerge/>
            <w:vAlign w:val="center"/>
          </w:tcPr>
          <w:p w:rsidR="001749D9" w:rsidRPr="008F1A13" w:rsidRDefault="001749D9" w:rsidP="00C96EC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:rsidR="001749D9" w:rsidRPr="008F1A13" w:rsidRDefault="001749D9" w:rsidP="00C96EC0">
            <w:pPr>
              <w:ind w:left="24"/>
              <w:rPr>
                <w:highlight w:val="yellow"/>
              </w:rPr>
            </w:pPr>
          </w:p>
        </w:tc>
        <w:tc>
          <w:tcPr>
            <w:tcW w:w="851" w:type="dxa"/>
          </w:tcPr>
          <w:p w:rsidR="001749D9" w:rsidRPr="005C79D2" w:rsidRDefault="001749D9" w:rsidP="00C96EC0">
            <w:pPr>
              <w:widowControl w:val="0"/>
            </w:pPr>
            <w:r w:rsidRPr="005C79D2">
              <w:t>3.2</w:t>
            </w:r>
            <w:proofErr w:type="gramStart"/>
            <w:r w:rsidRPr="005C79D2">
              <w:t>Ц</w:t>
            </w:r>
            <w:proofErr w:type="gramEnd"/>
          </w:p>
        </w:tc>
        <w:tc>
          <w:tcPr>
            <w:tcW w:w="4961" w:type="dxa"/>
          </w:tcPr>
          <w:p w:rsidR="001749D9" w:rsidRPr="005C79D2" w:rsidRDefault="001749D9" w:rsidP="00C96EC0">
            <w:pPr>
              <w:widowControl w:val="0"/>
              <w:jc w:val="both"/>
            </w:pPr>
            <w:r w:rsidRPr="005C79D2">
              <w:t>Представленный продукт позволяет пользователю автоматизировать отдельные процессы и использовать электронные (цифровые) и аналоговые ресурсы</w:t>
            </w:r>
          </w:p>
        </w:tc>
        <w:tc>
          <w:tcPr>
            <w:tcW w:w="1276" w:type="dxa"/>
          </w:tcPr>
          <w:p w:rsidR="001749D9" w:rsidRPr="004F4D2A" w:rsidRDefault="001749D9" w:rsidP="00C96EC0">
            <w:pPr>
              <w:widowControl w:val="0"/>
              <w:jc w:val="center"/>
            </w:pPr>
            <w:r w:rsidRPr="004F4D2A">
              <w:t>1</w:t>
            </w:r>
          </w:p>
        </w:tc>
      </w:tr>
      <w:tr w:rsidR="001749D9" w:rsidRPr="008F1A13" w:rsidTr="00C96EC0">
        <w:tc>
          <w:tcPr>
            <w:tcW w:w="534" w:type="dxa"/>
            <w:vMerge/>
            <w:vAlign w:val="center"/>
          </w:tcPr>
          <w:p w:rsidR="001749D9" w:rsidRPr="008F1A13" w:rsidRDefault="001749D9" w:rsidP="00C96EC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:rsidR="001749D9" w:rsidRPr="008F1A13" w:rsidRDefault="001749D9" w:rsidP="00C96EC0">
            <w:pPr>
              <w:ind w:left="24"/>
              <w:rPr>
                <w:highlight w:val="yellow"/>
              </w:rPr>
            </w:pPr>
          </w:p>
        </w:tc>
        <w:tc>
          <w:tcPr>
            <w:tcW w:w="851" w:type="dxa"/>
          </w:tcPr>
          <w:p w:rsidR="001749D9" w:rsidRPr="005C79D2" w:rsidRDefault="001749D9" w:rsidP="00C96EC0">
            <w:pPr>
              <w:widowControl w:val="0"/>
            </w:pPr>
            <w:r w:rsidRPr="005C79D2">
              <w:t>3.3</w:t>
            </w:r>
            <w:proofErr w:type="gramStart"/>
            <w:r w:rsidRPr="005C79D2">
              <w:t>Ц</w:t>
            </w:r>
            <w:proofErr w:type="gramEnd"/>
          </w:p>
        </w:tc>
        <w:tc>
          <w:tcPr>
            <w:tcW w:w="4961" w:type="dxa"/>
          </w:tcPr>
          <w:p w:rsidR="001749D9" w:rsidRPr="005C79D2" w:rsidRDefault="001749D9" w:rsidP="00C96EC0">
            <w:pPr>
              <w:widowControl w:val="0"/>
              <w:jc w:val="both"/>
            </w:pPr>
            <w:r w:rsidRPr="005C79D2">
              <w:t xml:space="preserve">Представленный продукт никак </w:t>
            </w:r>
            <w:r>
              <w:br/>
            </w:r>
            <w:r w:rsidRPr="005C79D2">
              <w:t>не автоматизирует  процесс, его основным назначением является  хранение электронных копий аналоговых ресурсов</w:t>
            </w:r>
          </w:p>
        </w:tc>
        <w:tc>
          <w:tcPr>
            <w:tcW w:w="1276" w:type="dxa"/>
          </w:tcPr>
          <w:p w:rsidR="001749D9" w:rsidRPr="004F4D2A" w:rsidRDefault="001749D9" w:rsidP="00C96EC0">
            <w:pPr>
              <w:widowControl w:val="0"/>
              <w:jc w:val="center"/>
            </w:pPr>
            <w:r w:rsidRPr="004F4D2A">
              <w:t>0</w:t>
            </w:r>
          </w:p>
        </w:tc>
      </w:tr>
      <w:tr w:rsidR="001749D9" w:rsidRPr="008F1A13" w:rsidTr="00C96EC0">
        <w:tc>
          <w:tcPr>
            <w:tcW w:w="534" w:type="dxa"/>
            <w:vMerge w:val="restart"/>
            <w:vAlign w:val="center"/>
          </w:tcPr>
          <w:p w:rsidR="001749D9" w:rsidRPr="008F1A13" w:rsidRDefault="001749D9" w:rsidP="00C96EC0">
            <w:pPr>
              <w:jc w:val="center"/>
              <w:rPr>
                <w:highlight w:val="yellow"/>
              </w:rPr>
            </w:pPr>
            <w:r w:rsidRPr="00113578">
              <w:t>4</w:t>
            </w:r>
          </w:p>
        </w:tc>
        <w:tc>
          <w:tcPr>
            <w:tcW w:w="1842" w:type="dxa"/>
            <w:vMerge w:val="restart"/>
            <w:vAlign w:val="center"/>
          </w:tcPr>
          <w:p w:rsidR="001749D9" w:rsidRPr="005C79D2" w:rsidRDefault="001749D9" w:rsidP="00C96EC0">
            <w:pPr>
              <w:ind w:left="24"/>
              <w:rPr>
                <w:highlight w:val="yellow"/>
              </w:rPr>
            </w:pPr>
            <w:r w:rsidRPr="005C79D2">
              <w:t xml:space="preserve">Готовность </w:t>
            </w:r>
            <w:proofErr w:type="gramStart"/>
            <w:r>
              <w:t>представлен-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r w:rsidRPr="005C79D2">
              <w:t xml:space="preserve">продукта </w:t>
            </w:r>
            <w:r w:rsidRPr="005C79D2">
              <w:lastRenderedPageBreak/>
              <w:t xml:space="preserve">к </w:t>
            </w:r>
            <w:proofErr w:type="spellStart"/>
            <w:r w:rsidRPr="005C79D2">
              <w:t>использова</w:t>
            </w:r>
            <w:r>
              <w:t>-</w:t>
            </w:r>
            <w:r w:rsidRPr="005C79D2">
              <w:t>нию</w:t>
            </w:r>
            <w:proofErr w:type="spellEnd"/>
            <w:r w:rsidRPr="005C79D2">
              <w:t xml:space="preserve"> в системе образования Санкт-Петербурга </w:t>
            </w:r>
          </w:p>
        </w:tc>
        <w:tc>
          <w:tcPr>
            <w:tcW w:w="851" w:type="dxa"/>
            <w:vAlign w:val="center"/>
          </w:tcPr>
          <w:p w:rsidR="001749D9" w:rsidRPr="005C79D2" w:rsidRDefault="001749D9" w:rsidP="00C96EC0">
            <w:pPr>
              <w:jc w:val="center"/>
            </w:pPr>
            <w:r w:rsidRPr="005C79D2">
              <w:lastRenderedPageBreak/>
              <w:t>4.1</w:t>
            </w:r>
          </w:p>
        </w:tc>
        <w:tc>
          <w:tcPr>
            <w:tcW w:w="4961" w:type="dxa"/>
          </w:tcPr>
          <w:p w:rsidR="001749D9" w:rsidRPr="005C79D2" w:rsidRDefault="001749D9" w:rsidP="00C96EC0">
            <w:pPr>
              <w:jc w:val="both"/>
            </w:pPr>
            <w:r w:rsidRPr="005C79D2">
              <w:t xml:space="preserve">Продукт инновационной деятельности готов к использованию в системе образования Санкт-Петербурга 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  <w:rPr>
                <w:highlight w:val="yellow"/>
              </w:rPr>
            </w:pPr>
            <w:r w:rsidRPr="004F4D2A">
              <w:t>3</w:t>
            </w:r>
          </w:p>
        </w:tc>
      </w:tr>
      <w:tr w:rsidR="001749D9" w:rsidRPr="008F1A13" w:rsidTr="00C96EC0">
        <w:tc>
          <w:tcPr>
            <w:tcW w:w="534" w:type="dxa"/>
            <w:vMerge/>
            <w:vAlign w:val="center"/>
          </w:tcPr>
          <w:p w:rsidR="001749D9" w:rsidRPr="008F1A13" w:rsidRDefault="001749D9" w:rsidP="00C96EC0">
            <w:pPr>
              <w:numPr>
                <w:ilvl w:val="0"/>
                <w:numId w:val="5"/>
              </w:num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:rsidR="001749D9" w:rsidRPr="005C79D2" w:rsidRDefault="001749D9" w:rsidP="00C96EC0">
            <w:pPr>
              <w:ind w:left="24"/>
              <w:rPr>
                <w:b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749D9" w:rsidRPr="005C79D2" w:rsidRDefault="001749D9" w:rsidP="00C96EC0">
            <w:pPr>
              <w:jc w:val="center"/>
              <w:rPr>
                <w:highlight w:val="yellow"/>
              </w:rPr>
            </w:pPr>
            <w:r w:rsidRPr="005C79D2">
              <w:t>4.2</w:t>
            </w:r>
          </w:p>
        </w:tc>
        <w:tc>
          <w:tcPr>
            <w:tcW w:w="4961" w:type="dxa"/>
          </w:tcPr>
          <w:p w:rsidR="001749D9" w:rsidRPr="005C79D2" w:rsidRDefault="001749D9" w:rsidP="00C96EC0">
            <w:pPr>
              <w:jc w:val="both"/>
              <w:rPr>
                <w:highlight w:val="yellow"/>
              </w:rPr>
            </w:pPr>
            <w:r w:rsidRPr="005C79D2">
              <w:t xml:space="preserve">Необходима «индивидуальная настройка» продукта перед использованием </w:t>
            </w:r>
            <w:r>
              <w:br/>
            </w:r>
            <w:r w:rsidRPr="005C79D2">
              <w:t xml:space="preserve">в образовательных </w:t>
            </w:r>
            <w:proofErr w:type="gramStart"/>
            <w:r w:rsidRPr="005C79D2">
              <w:t>организациях</w:t>
            </w:r>
            <w:proofErr w:type="gramEnd"/>
            <w:r w:rsidRPr="005C79D2">
              <w:t xml:space="preserve"> 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  <w:rPr>
                <w:highlight w:val="yellow"/>
              </w:rPr>
            </w:pPr>
            <w:r w:rsidRPr="004F4D2A">
              <w:t>1</w:t>
            </w:r>
          </w:p>
        </w:tc>
      </w:tr>
      <w:tr w:rsidR="001749D9" w:rsidRPr="008F1A13" w:rsidTr="00C96EC0">
        <w:trPr>
          <w:trHeight w:val="1005"/>
        </w:trPr>
        <w:tc>
          <w:tcPr>
            <w:tcW w:w="534" w:type="dxa"/>
            <w:vMerge/>
            <w:vAlign w:val="center"/>
          </w:tcPr>
          <w:p w:rsidR="001749D9" w:rsidRPr="008F1A13" w:rsidRDefault="001749D9" w:rsidP="00C96EC0">
            <w:pPr>
              <w:numPr>
                <w:ilvl w:val="0"/>
                <w:numId w:val="5"/>
              </w:num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:rsidR="001749D9" w:rsidRPr="005C79D2" w:rsidRDefault="001749D9" w:rsidP="00C96EC0">
            <w:pPr>
              <w:ind w:left="24"/>
              <w:rPr>
                <w:b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749D9" w:rsidRPr="005C79D2" w:rsidRDefault="001749D9" w:rsidP="00C96EC0">
            <w:pPr>
              <w:jc w:val="center"/>
            </w:pPr>
            <w:r w:rsidRPr="005C79D2">
              <w:t>4.3</w:t>
            </w:r>
          </w:p>
        </w:tc>
        <w:tc>
          <w:tcPr>
            <w:tcW w:w="4961" w:type="dxa"/>
          </w:tcPr>
          <w:p w:rsidR="001749D9" w:rsidRPr="005C79D2" w:rsidRDefault="001749D9" w:rsidP="00C96EC0">
            <w:pPr>
              <w:jc w:val="both"/>
            </w:pPr>
            <w:r w:rsidRPr="005C79D2">
              <w:t xml:space="preserve">Продукт инновационной деятельности </w:t>
            </w:r>
            <w:r>
              <w:br/>
            </w:r>
            <w:r w:rsidRPr="005C79D2">
              <w:t xml:space="preserve">не готов к использованию в образовательных организациях Санкт-Петербурга 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0</w:t>
            </w:r>
          </w:p>
        </w:tc>
      </w:tr>
      <w:tr w:rsidR="001749D9" w:rsidRPr="008F1A13" w:rsidTr="00C96EC0">
        <w:trPr>
          <w:trHeight w:val="828"/>
        </w:trPr>
        <w:tc>
          <w:tcPr>
            <w:tcW w:w="534" w:type="dxa"/>
            <w:vMerge w:val="restart"/>
          </w:tcPr>
          <w:p w:rsidR="001749D9" w:rsidRPr="00ED59AB" w:rsidRDefault="001749D9" w:rsidP="00C96EC0">
            <w:pPr>
              <w:jc w:val="center"/>
            </w:pPr>
            <w:r>
              <w:t>5</w:t>
            </w:r>
          </w:p>
        </w:tc>
        <w:tc>
          <w:tcPr>
            <w:tcW w:w="1842" w:type="dxa"/>
            <w:vMerge w:val="restart"/>
            <w:vAlign w:val="center"/>
          </w:tcPr>
          <w:p w:rsidR="001749D9" w:rsidRPr="00ED59AB" w:rsidRDefault="001749D9" w:rsidP="00C96EC0">
            <w:pPr>
              <w:ind w:left="24"/>
            </w:pPr>
            <w:r w:rsidRPr="00ED59AB">
              <w:t xml:space="preserve">Нарушения в </w:t>
            </w:r>
            <w:proofErr w:type="gramStart"/>
            <w:r w:rsidRPr="00ED59AB">
              <w:t>оформлении</w:t>
            </w:r>
            <w:proofErr w:type="gramEnd"/>
            <w:r w:rsidRPr="00ED59AB">
              <w:t xml:space="preserve"> </w:t>
            </w:r>
            <w:r>
              <w:t>заявки</w:t>
            </w:r>
          </w:p>
        </w:tc>
        <w:tc>
          <w:tcPr>
            <w:tcW w:w="851" w:type="dxa"/>
            <w:vAlign w:val="center"/>
          </w:tcPr>
          <w:p w:rsidR="001749D9" w:rsidRPr="00ED59AB" w:rsidRDefault="001749D9" w:rsidP="00C96EC0">
            <w:pPr>
              <w:jc w:val="center"/>
            </w:pPr>
            <w:r>
              <w:t>5</w:t>
            </w:r>
            <w:r w:rsidRPr="00ED59AB">
              <w:t>.</w:t>
            </w:r>
            <w:r>
              <w:t>1</w:t>
            </w:r>
          </w:p>
        </w:tc>
        <w:tc>
          <w:tcPr>
            <w:tcW w:w="4961" w:type="dxa"/>
          </w:tcPr>
          <w:p w:rsidR="001749D9" w:rsidRPr="00ED59AB" w:rsidRDefault="001749D9" w:rsidP="00C96EC0">
            <w:pPr>
              <w:jc w:val="both"/>
            </w:pPr>
            <w:r>
              <w:t>Ф</w:t>
            </w:r>
            <w:r w:rsidRPr="00ED59AB">
              <w:t>орм</w:t>
            </w:r>
            <w:r>
              <w:t>а</w:t>
            </w:r>
            <w:r w:rsidRPr="00ED59AB">
              <w:t xml:space="preserve"> </w:t>
            </w:r>
            <w:r>
              <w:t xml:space="preserve">представленного </w:t>
            </w:r>
            <w:r w:rsidRPr="00ED59AB">
              <w:t xml:space="preserve">продукта </w:t>
            </w:r>
            <w:r w:rsidRPr="005C79D2">
              <w:t>инновационной деятельности</w:t>
            </w:r>
            <w:r>
              <w:t xml:space="preserve"> </w:t>
            </w:r>
            <w:r>
              <w:br/>
              <w:t>не соответствует форме</w:t>
            </w:r>
            <w:r w:rsidRPr="005C79D2">
              <w:t>,</w:t>
            </w:r>
            <w:r w:rsidRPr="00ED59AB">
              <w:t xml:space="preserve"> указанной </w:t>
            </w:r>
            <w:r>
              <w:br/>
            </w:r>
            <w:r w:rsidRPr="00ED59AB">
              <w:t xml:space="preserve">в </w:t>
            </w:r>
            <w:r>
              <w:t>информационной справке</w:t>
            </w:r>
            <w:r w:rsidRPr="00ED59AB">
              <w:t xml:space="preserve"> 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-1</w:t>
            </w:r>
          </w:p>
        </w:tc>
      </w:tr>
      <w:tr w:rsidR="001749D9" w:rsidRPr="008F1A13" w:rsidTr="00C96EC0">
        <w:tc>
          <w:tcPr>
            <w:tcW w:w="534" w:type="dxa"/>
            <w:vMerge/>
          </w:tcPr>
          <w:p w:rsidR="001749D9" w:rsidRPr="00ED59AB" w:rsidRDefault="001749D9" w:rsidP="00C96EC0">
            <w:pPr>
              <w:jc w:val="right"/>
            </w:pPr>
          </w:p>
        </w:tc>
        <w:tc>
          <w:tcPr>
            <w:tcW w:w="1842" w:type="dxa"/>
            <w:vMerge/>
            <w:vAlign w:val="center"/>
          </w:tcPr>
          <w:p w:rsidR="001749D9" w:rsidRPr="00ED59AB" w:rsidRDefault="001749D9" w:rsidP="00C96EC0">
            <w:pPr>
              <w:ind w:left="24"/>
            </w:pPr>
          </w:p>
        </w:tc>
        <w:tc>
          <w:tcPr>
            <w:tcW w:w="851" w:type="dxa"/>
            <w:vAlign w:val="center"/>
          </w:tcPr>
          <w:p w:rsidR="001749D9" w:rsidRPr="00ED59AB" w:rsidRDefault="001749D9" w:rsidP="00C96EC0">
            <w:pPr>
              <w:jc w:val="center"/>
            </w:pPr>
            <w:r>
              <w:t>5.2</w:t>
            </w:r>
          </w:p>
        </w:tc>
        <w:tc>
          <w:tcPr>
            <w:tcW w:w="4961" w:type="dxa"/>
          </w:tcPr>
          <w:p w:rsidR="001749D9" w:rsidRPr="00ED59AB" w:rsidRDefault="001749D9" w:rsidP="00C96EC0">
            <w:pPr>
              <w:jc w:val="both"/>
            </w:pPr>
            <w:r w:rsidRPr="00ED59AB">
              <w:t>Наличие некорректного заимствования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-1</w:t>
            </w:r>
          </w:p>
        </w:tc>
      </w:tr>
      <w:tr w:rsidR="001749D9" w:rsidRPr="008F1A13" w:rsidTr="00C96EC0">
        <w:tc>
          <w:tcPr>
            <w:tcW w:w="534" w:type="dxa"/>
            <w:vMerge/>
          </w:tcPr>
          <w:p w:rsidR="001749D9" w:rsidRPr="00ED59AB" w:rsidRDefault="001749D9" w:rsidP="00C96EC0">
            <w:pPr>
              <w:jc w:val="right"/>
            </w:pPr>
          </w:p>
        </w:tc>
        <w:tc>
          <w:tcPr>
            <w:tcW w:w="1842" w:type="dxa"/>
            <w:vMerge/>
            <w:vAlign w:val="center"/>
          </w:tcPr>
          <w:p w:rsidR="001749D9" w:rsidRPr="00ED59AB" w:rsidRDefault="001749D9" w:rsidP="00C96EC0">
            <w:pPr>
              <w:ind w:left="24"/>
            </w:pPr>
          </w:p>
        </w:tc>
        <w:tc>
          <w:tcPr>
            <w:tcW w:w="851" w:type="dxa"/>
            <w:vAlign w:val="center"/>
          </w:tcPr>
          <w:p w:rsidR="001749D9" w:rsidRPr="00ED59AB" w:rsidRDefault="001749D9" w:rsidP="00C96EC0">
            <w:pPr>
              <w:jc w:val="center"/>
            </w:pPr>
            <w:r>
              <w:t>5.3</w:t>
            </w:r>
          </w:p>
          <w:p w:rsidR="001749D9" w:rsidRPr="00ED59AB" w:rsidRDefault="001749D9" w:rsidP="00C96EC0">
            <w:pPr>
              <w:jc w:val="center"/>
            </w:pPr>
          </w:p>
        </w:tc>
        <w:tc>
          <w:tcPr>
            <w:tcW w:w="4961" w:type="dxa"/>
          </w:tcPr>
          <w:p w:rsidR="001749D9" w:rsidRPr="00ED59AB" w:rsidRDefault="001749D9" w:rsidP="00C96EC0">
            <w:pPr>
              <w:jc w:val="both"/>
            </w:pPr>
            <w:r>
              <w:t xml:space="preserve">Наличие </w:t>
            </w:r>
            <w:r w:rsidRPr="00ED59AB">
              <w:t xml:space="preserve">ошибок и опечаток 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-1</w:t>
            </w:r>
          </w:p>
        </w:tc>
      </w:tr>
    </w:tbl>
    <w:p w:rsidR="001749D9" w:rsidRPr="008F1A13" w:rsidRDefault="001749D9" w:rsidP="001749D9">
      <w:pPr>
        <w:rPr>
          <w:b/>
          <w:highlight w:val="yellow"/>
        </w:rPr>
      </w:pPr>
    </w:p>
    <w:p w:rsidR="001749D9" w:rsidRPr="00542B7B" w:rsidRDefault="001749D9" w:rsidP="001749D9">
      <w:pPr>
        <w:rPr>
          <w:b/>
        </w:rPr>
      </w:pPr>
      <w:r w:rsidRPr="006033E2">
        <w:rPr>
          <w:b/>
        </w:rPr>
        <w:t xml:space="preserve">Особое мнение эксперта </w:t>
      </w:r>
      <w:r w:rsidRPr="00384ADA">
        <w:rPr>
          <w:b/>
        </w:rPr>
        <w:t>(</w:t>
      </w:r>
      <w:r w:rsidRPr="005C79D2">
        <w:rPr>
          <w:b/>
        </w:rPr>
        <w:t>до 3</w:t>
      </w:r>
      <w:r w:rsidRPr="00384ADA">
        <w:rPr>
          <w:b/>
        </w:rPr>
        <w:t xml:space="preserve"> баллов)</w:t>
      </w:r>
      <w:r w:rsidRPr="00384ADA">
        <w:rPr>
          <w:rStyle w:val="af"/>
        </w:rPr>
        <w:footnoteReference w:id="13"/>
      </w:r>
    </w:p>
    <w:p w:rsidR="001749D9" w:rsidRPr="00542B7B" w:rsidRDefault="001749D9" w:rsidP="001749D9">
      <w:pPr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1749D9" w:rsidRPr="00542B7B" w:rsidTr="00C96EC0">
        <w:tc>
          <w:tcPr>
            <w:tcW w:w="9571" w:type="dxa"/>
          </w:tcPr>
          <w:p w:rsidR="001749D9" w:rsidRPr="00542B7B" w:rsidRDefault="001749D9" w:rsidP="00C96EC0">
            <w:pPr>
              <w:rPr>
                <w:b/>
              </w:rPr>
            </w:pPr>
          </w:p>
        </w:tc>
      </w:tr>
      <w:tr w:rsidR="001749D9" w:rsidRPr="00542B7B" w:rsidTr="00C96EC0">
        <w:tc>
          <w:tcPr>
            <w:tcW w:w="9571" w:type="dxa"/>
          </w:tcPr>
          <w:p w:rsidR="001749D9" w:rsidRPr="00542B7B" w:rsidRDefault="001749D9" w:rsidP="00C96EC0">
            <w:pPr>
              <w:rPr>
                <w:b/>
              </w:rPr>
            </w:pPr>
          </w:p>
        </w:tc>
      </w:tr>
    </w:tbl>
    <w:p w:rsidR="001749D9" w:rsidRPr="00542B7B" w:rsidRDefault="001749D9" w:rsidP="001749D9">
      <w:pPr>
        <w:rPr>
          <w:b/>
        </w:rPr>
      </w:pPr>
    </w:p>
    <w:p w:rsidR="001749D9" w:rsidRPr="00542B7B" w:rsidRDefault="001749D9" w:rsidP="001749D9">
      <w:pPr>
        <w:jc w:val="right"/>
        <w:rPr>
          <w:b/>
        </w:rPr>
      </w:pPr>
      <w:r>
        <w:rPr>
          <w:b/>
        </w:rPr>
        <w:t>Итого:</w:t>
      </w:r>
      <w:r w:rsidRPr="00542B7B">
        <w:rPr>
          <w:b/>
        </w:rPr>
        <w:t xml:space="preserve">___________ </w:t>
      </w:r>
      <w:r w:rsidRPr="00384ADA">
        <w:rPr>
          <w:b/>
        </w:rPr>
        <w:t>(</w:t>
      </w:r>
      <w:r w:rsidRPr="00384ADA">
        <w:rPr>
          <w:b/>
          <w:lang w:val="en-US"/>
        </w:rPr>
        <w:t>max</w:t>
      </w:r>
      <w:r w:rsidRPr="00384ADA">
        <w:rPr>
          <w:b/>
        </w:rPr>
        <w:t xml:space="preserve"> </w:t>
      </w:r>
      <w:r w:rsidRPr="005C79D2">
        <w:rPr>
          <w:b/>
        </w:rPr>
        <w:t>17</w:t>
      </w:r>
      <w:r w:rsidRPr="00384ADA">
        <w:rPr>
          <w:b/>
        </w:rPr>
        <w:t xml:space="preserve"> баллов)</w:t>
      </w:r>
    </w:p>
    <w:p w:rsidR="001749D9" w:rsidRPr="00542B7B" w:rsidRDefault="001749D9" w:rsidP="001749D9">
      <w:pPr>
        <w:jc w:val="both"/>
      </w:pPr>
    </w:p>
    <w:p w:rsidR="001749D9" w:rsidRDefault="001749D9" w:rsidP="001749D9">
      <w:pPr>
        <w:sectPr w:rsidR="001749D9" w:rsidSect="006D1B39">
          <w:footnotePr>
            <w:numRestart w:val="eachSect"/>
          </w:footnotePr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1749D9" w:rsidRPr="00542B7B" w:rsidRDefault="001749D9" w:rsidP="001749D9">
      <w:pPr>
        <w:jc w:val="right"/>
      </w:pPr>
      <w:r w:rsidRPr="00542B7B">
        <w:lastRenderedPageBreak/>
        <w:t xml:space="preserve">Приложение № </w:t>
      </w:r>
      <w:r>
        <w:t>6</w:t>
      </w:r>
      <w:r w:rsidRPr="00542B7B">
        <w:t xml:space="preserve"> </w:t>
      </w:r>
    </w:p>
    <w:p w:rsidR="001749D9" w:rsidRDefault="001749D9" w:rsidP="001749D9">
      <w:pPr>
        <w:jc w:val="right"/>
      </w:pPr>
      <w:r w:rsidRPr="00542B7B">
        <w:t>к Положению</w:t>
      </w:r>
      <w:r>
        <w:t xml:space="preserve"> </w:t>
      </w:r>
      <w:r w:rsidRPr="00542B7B">
        <w:t xml:space="preserve">о </w:t>
      </w:r>
      <w:r>
        <w:t xml:space="preserve">проведении в 2022 году </w:t>
      </w:r>
    </w:p>
    <w:p w:rsidR="001749D9" w:rsidRDefault="001749D9" w:rsidP="001749D9">
      <w:pPr>
        <w:jc w:val="right"/>
      </w:pPr>
      <w:r w:rsidRPr="00542B7B">
        <w:t>конкурс</w:t>
      </w:r>
      <w:r>
        <w:t>а</w:t>
      </w:r>
      <w:r w:rsidRPr="00542B7B">
        <w:t xml:space="preserve"> </w:t>
      </w:r>
      <w:r w:rsidRPr="00066937">
        <w:t xml:space="preserve">результатов инновационной деятельности </w:t>
      </w:r>
    </w:p>
    <w:p w:rsidR="001749D9" w:rsidRDefault="001749D9" w:rsidP="001749D9">
      <w:pPr>
        <w:jc w:val="right"/>
      </w:pPr>
      <w:r>
        <w:t>государственных</w:t>
      </w:r>
      <w:r w:rsidRPr="00D61404">
        <w:t xml:space="preserve"> образовательны</w:t>
      </w:r>
      <w:r>
        <w:t>х</w:t>
      </w:r>
      <w:r w:rsidRPr="00D61404">
        <w:t xml:space="preserve"> </w:t>
      </w:r>
      <w:r>
        <w:t xml:space="preserve">организаций </w:t>
      </w:r>
    </w:p>
    <w:p w:rsidR="001749D9" w:rsidRDefault="001749D9" w:rsidP="001749D9">
      <w:pPr>
        <w:jc w:val="right"/>
        <w:rPr>
          <w:lang w:eastAsia="en-US"/>
        </w:rPr>
      </w:pPr>
      <w:r>
        <w:t xml:space="preserve">Санкт-Петербурга, </w:t>
      </w:r>
      <w:proofErr w:type="gramStart"/>
      <w:r>
        <w:rPr>
          <w:lang w:eastAsia="en-US"/>
        </w:rPr>
        <w:t>находящихся</w:t>
      </w:r>
      <w:proofErr w:type="gramEnd"/>
      <w:r>
        <w:rPr>
          <w:lang w:eastAsia="en-US"/>
        </w:rPr>
        <w:t xml:space="preserve"> в ведении Комитета по образованию </w:t>
      </w:r>
    </w:p>
    <w:p w:rsidR="001749D9" w:rsidRDefault="001749D9" w:rsidP="001749D9">
      <w:pPr>
        <w:jc w:val="right"/>
      </w:pPr>
      <w:r>
        <w:rPr>
          <w:lang w:eastAsia="en-US"/>
        </w:rPr>
        <w:t>и администраций районов Санкт-Петербурга</w:t>
      </w:r>
      <w:r w:rsidRPr="00D61404">
        <w:t xml:space="preserve">, </w:t>
      </w:r>
      <w:r>
        <w:br/>
        <w:t xml:space="preserve">частных </w:t>
      </w:r>
      <w:r w:rsidRPr="00D61404">
        <w:t>образовательны</w:t>
      </w:r>
      <w:r>
        <w:t>х</w:t>
      </w:r>
      <w:r w:rsidRPr="00D61404">
        <w:t xml:space="preserve"> организаци</w:t>
      </w:r>
      <w:r>
        <w:t>й</w:t>
      </w:r>
      <w:r w:rsidRPr="00D61404">
        <w:t xml:space="preserve"> Санкт-Петербурга</w:t>
      </w:r>
      <w:r>
        <w:t>,</w:t>
      </w:r>
      <w:r w:rsidRPr="00D61404">
        <w:t xml:space="preserve"> </w:t>
      </w:r>
    </w:p>
    <w:p w:rsidR="001749D9" w:rsidRDefault="001749D9" w:rsidP="001749D9">
      <w:pPr>
        <w:jc w:val="right"/>
      </w:pPr>
      <w:proofErr w:type="gramStart"/>
      <w:r w:rsidRPr="00D61404">
        <w:t>имеющи</w:t>
      </w:r>
      <w:r>
        <w:t>х</w:t>
      </w:r>
      <w:proofErr w:type="gramEnd"/>
      <w:r w:rsidRPr="00D61404">
        <w:t xml:space="preserve"> лицензию на </w:t>
      </w:r>
      <w:r w:rsidRPr="008F535A">
        <w:t>осуществление</w:t>
      </w:r>
      <w:r w:rsidRPr="00736456">
        <w:rPr>
          <w:color w:val="FF0000"/>
        </w:rPr>
        <w:t xml:space="preserve"> </w:t>
      </w:r>
      <w:r w:rsidRPr="00D61404">
        <w:t xml:space="preserve">образовательной деятельности, </w:t>
      </w:r>
    </w:p>
    <w:p w:rsidR="001749D9" w:rsidRPr="00066937" w:rsidRDefault="001749D9" w:rsidP="001749D9">
      <w:pPr>
        <w:jc w:val="right"/>
      </w:pPr>
      <w:r w:rsidRPr="00D61404">
        <w:t xml:space="preserve">а также </w:t>
      </w:r>
      <w:r>
        <w:t>их объединений</w:t>
      </w:r>
      <w:r w:rsidRPr="009A584D">
        <w:t xml:space="preserve"> </w:t>
      </w:r>
      <w:r w:rsidRPr="00066937">
        <w:t>«Сильные решения»</w:t>
      </w:r>
      <w:r>
        <w:t xml:space="preserve"> </w:t>
      </w:r>
    </w:p>
    <w:p w:rsidR="001749D9" w:rsidRPr="00F63840" w:rsidRDefault="001749D9" w:rsidP="001749D9">
      <w:pPr>
        <w:jc w:val="right"/>
      </w:pPr>
    </w:p>
    <w:p w:rsidR="001749D9" w:rsidRDefault="001749D9" w:rsidP="001749D9">
      <w:pPr>
        <w:jc w:val="center"/>
        <w:rPr>
          <w:b/>
          <w:spacing w:val="20"/>
        </w:rPr>
      </w:pPr>
    </w:p>
    <w:p w:rsidR="001749D9" w:rsidRPr="00D57B7C" w:rsidRDefault="001749D9" w:rsidP="001749D9">
      <w:pPr>
        <w:jc w:val="center"/>
        <w:rPr>
          <w:b/>
          <w:spacing w:val="20"/>
        </w:rPr>
      </w:pPr>
      <w:r w:rsidRPr="00D57B7C">
        <w:rPr>
          <w:b/>
          <w:spacing w:val="20"/>
        </w:rPr>
        <w:t>СЕРТИФИКАТ</w:t>
      </w:r>
    </w:p>
    <w:p w:rsidR="001749D9" w:rsidRDefault="001749D9" w:rsidP="001749D9">
      <w:pPr>
        <w:jc w:val="center"/>
        <w:rPr>
          <w:b/>
        </w:rPr>
      </w:pPr>
      <w:r w:rsidRPr="00D57B7C">
        <w:rPr>
          <w:b/>
        </w:rPr>
        <w:t>участника конкурс</w:t>
      </w:r>
      <w:r>
        <w:rPr>
          <w:b/>
        </w:rPr>
        <w:t>а</w:t>
      </w:r>
      <w:r w:rsidRPr="00D57B7C">
        <w:rPr>
          <w:b/>
        </w:rPr>
        <w:t xml:space="preserve"> результатов инновационной деятельности</w:t>
      </w:r>
      <w:r>
        <w:rPr>
          <w:b/>
        </w:rPr>
        <w:t xml:space="preserve"> </w:t>
      </w:r>
    </w:p>
    <w:p w:rsidR="001749D9" w:rsidRDefault="001749D9" w:rsidP="001749D9">
      <w:pPr>
        <w:jc w:val="center"/>
        <w:rPr>
          <w:b/>
        </w:rPr>
      </w:pPr>
      <w:r w:rsidRPr="00696198">
        <w:rPr>
          <w:b/>
        </w:rPr>
        <w:t>государственных образовательных организаций</w:t>
      </w:r>
      <w:r>
        <w:rPr>
          <w:b/>
        </w:rPr>
        <w:t xml:space="preserve"> </w:t>
      </w:r>
      <w:r w:rsidRPr="00696198">
        <w:rPr>
          <w:b/>
        </w:rPr>
        <w:t xml:space="preserve">Санкт-Петербурга, </w:t>
      </w:r>
    </w:p>
    <w:p w:rsidR="001749D9" w:rsidRPr="00696198" w:rsidRDefault="001749D9" w:rsidP="001749D9">
      <w:pPr>
        <w:jc w:val="center"/>
        <w:rPr>
          <w:b/>
          <w:lang w:eastAsia="en-US"/>
        </w:rPr>
      </w:pPr>
      <w:proofErr w:type="gramStart"/>
      <w:r w:rsidRPr="00696198">
        <w:rPr>
          <w:b/>
          <w:lang w:eastAsia="en-US"/>
        </w:rPr>
        <w:t>находящихся</w:t>
      </w:r>
      <w:proofErr w:type="gramEnd"/>
      <w:r w:rsidRPr="00696198">
        <w:rPr>
          <w:b/>
          <w:lang w:eastAsia="en-US"/>
        </w:rPr>
        <w:t xml:space="preserve"> в ведении Комитета по образованию</w:t>
      </w:r>
    </w:p>
    <w:p w:rsidR="001749D9" w:rsidRPr="00696198" w:rsidRDefault="001749D9" w:rsidP="001749D9">
      <w:pPr>
        <w:jc w:val="center"/>
        <w:rPr>
          <w:b/>
        </w:rPr>
      </w:pPr>
      <w:r w:rsidRPr="00696198">
        <w:rPr>
          <w:b/>
          <w:lang w:eastAsia="en-US"/>
        </w:rPr>
        <w:t>и администраций районов Санкт-Петербурга</w:t>
      </w:r>
      <w:r w:rsidRPr="00696198">
        <w:rPr>
          <w:b/>
        </w:rPr>
        <w:t xml:space="preserve">, </w:t>
      </w:r>
      <w:r w:rsidRPr="00696198">
        <w:rPr>
          <w:b/>
        </w:rPr>
        <w:br/>
        <w:t>частных образовательных организаций Санкт-Петербурга,</w:t>
      </w:r>
    </w:p>
    <w:p w:rsidR="001749D9" w:rsidRPr="00696198" w:rsidRDefault="001749D9" w:rsidP="001749D9">
      <w:pPr>
        <w:jc w:val="center"/>
        <w:rPr>
          <w:b/>
        </w:rPr>
      </w:pPr>
      <w:proofErr w:type="gramStart"/>
      <w:r w:rsidRPr="00696198">
        <w:rPr>
          <w:b/>
        </w:rPr>
        <w:t>имеющих</w:t>
      </w:r>
      <w:proofErr w:type="gramEnd"/>
      <w:r w:rsidRPr="00696198">
        <w:rPr>
          <w:b/>
        </w:rPr>
        <w:t xml:space="preserve"> лицензию на осуществление</w:t>
      </w:r>
      <w:r w:rsidRPr="00696198">
        <w:rPr>
          <w:b/>
          <w:color w:val="FF0000"/>
        </w:rPr>
        <w:t xml:space="preserve"> </w:t>
      </w:r>
      <w:r w:rsidRPr="00696198">
        <w:rPr>
          <w:b/>
        </w:rPr>
        <w:t>образовательной деятельности,</w:t>
      </w:r>
    </w:p>
    <w:p w:rsidR="001749D9" w:rsidRPr="00696198" w:rsidRDefault="001749D9" w:rsidP="001749D9">
      <w:pPr>
        <w:jc w:val="center"/>
        <w:rPr>
          <w:b/>
        </w:rPr>
      </w:pPr>
      <w:r w:rsidRPr="00696198">
        <w:rPr>
          <w:b/>
        </w:rPr>
        <w:t>а также их объединений «Сильные решения</w:t>
      </w:r>
      <w:r w:rsidRPr="00696198">
        <w:rPr>
          <w:b/>
          <w:lang w:eastAsia="en-US"/>
        </w:rPr>
        <w:t xml:space="preserve">» </w:t>
      </w:r>
    </w:p>
    <w:p w:rsidR="001749D9" w:rsidRPr="00D57B7C" w:rsidRDefault="001749D9" w:rsidP="001749D9">
      <w:pPr>
        <w:jc w:val="center"/>
        <w:rPr>
          <w:b/>
        </w:rPr>
      </w:pPr>
    </w:p>
    <w:p w:rsidR="001749D9" w:rsidRPr="008765DB" w:rsidRDefault="001749D9" w:rsidP="001749D9">
      <w:pPr>
        <w:jc w:val="center"/>
      </w:pPr>
    </w:p>
    <w:p w:rsidR="001749D9" w:rsidRPr="00542B7B" w:rsidRDefault="001749D9" w:rsidP="001749D9">
      <w:pPr>
        <w:jc w:val="both"/>
      </w:pPr>
    </w:p>
    <w:p w:rsidR="001749D9" w:rsidRPr="00542B7B" w:rsidRDefault="001749D9" w:rsidP="001749D9">
      <w:pPr>
        <w:jc w:val="both"/>
      </w:pPr>
      <w:r w:rsidRPr="00542B7B">
        <w:t>___________________________________________________________________________</w:t>
      </w:r>
    </w:p>
    <w:p w:rsidR="001749D9" w:rsidRPr="00542B7B" w:rsidRDefault="001749D9" w:rsidP="001749D9">
      <w:pPr>
        <w:jc w:val="center"/>
        <w:rPr>
          <w:sz w:val="20"/>
          <w:szCs w:val="20"/>
        </w:rPr>
      </w:pPr>
      <w:r w:rsidRPr="00542B7B">
        <w:rPr>
          <w:sz w:val="20"/>
          <w:szCs w:val="20"/>
        </w:rPr>
        <w:t xml:space="preserve">наименование образовательной организации </w:t>
      </w:r>
    </w:p>
    <w:p w:rsidR="001749D9" w:rsidRDefault="001749D9" w:rsidP="001749D9">
      <w:pPr>
        <w:jc w:val="both"/>
      </w:pPr>
    </w:p>
    <w:p w:rsidR="001749D9" w:rsidRDefault="001749D9" w:rsidP="001749D9">
      <w:pPr>
        <w:jc w:val="both"/>
      </w:pPr>
    </w:p>
    <w:p w:rsidR="001749D9" w:rsidRDefault="001749D9" w:rsidP="001749D9">
      <w:pPr>
        <w:jc w:val="both"/>
      </w:pPr>
      <w:r>
        <w:t>в 2022 году приня</w:t>
      </w:r>
      <w:proofErr w:type="gramStart"/>
      <w:r>
        <w:t>л(</w:t>
      </w:r>
      <w:proofErr w:type="gramEnd"/>
      <w:r>
        <w:t>а) участие в к</w:t>
      </w:r>
      <w:r w:rsidRPr="00D57B7C">
        <w:t xml:space="preserve">онкурсе результатов инновационной деятельности </w:t>
      </w:r>
      <w:r>
        <w:t>государственных</w:t>
      </w:r>
      <w:r w:rsidRPr="00D61404">
        <w:t xml:space="preserve"> образовательны</w:t>
      </w:r>
      <w:r>
        <w:t>х</w:t>
      </w:r>
      <w:r w:rsidRPr="00D61404">
        <w:t xml:space="preserve"> </w:t>
      </w:r>
      <w:r>
        <w:t xml:space="preserve">организаций Санкт-Петербурга, </w:t>
      </w:r>
      <w:r>
        <w:rPr>
          <w:lang w:eastAsia="en-US"/>
        </w:rPr>
        <w:t xml:space="preserve">находящихся </w:t>
      </w:r>
      <w:r>
        <w:rPr>
          <w:lang w:eastAsia="en-US"/>
        </w:rPr>
        <w:br/>
        <w:t>в ведении Комитета по образованию и администраций районов Санкт-Петербурга</w:t>
      </w:r>
      <w:r w:rsidRPr="00D61404">
        <w:t xml:space="preserve">, </w:t>
      </w:r>
      <w:r>
        <w:t xml:space="preserve">частных </w:t>
      </w:r>
      <w:r w:rsidRPr="00D61404">
        <w:t>образовательны</w:t>
      </w:r>
      <w:r>
        <w:t>х</w:t>
      </w:r>
      <w:r w:rsidRPr="00D61404">
        <w:t xml:space="preserve"> организаци</w:t>
      </w:r>
      <w:r>
        <w:t>й</w:t>
      </w:r>
      <w:r w:rsidRPr="00D61404">
        <w:t xml:space="preserve"> Санкт-Петербурга</w:t>
      </w:r>
      <w:r>
        <w:t>,</w:t>
      </w:r>
      <w:r w:rsidRPr="00D61404">
        <w:t xml:space="preserve"> имеющи</w:t>
      </w:r>
      <w:r>
        <w:t>х</w:t>
      </w:r>
      <w:r w:rsidRPr="00D61404">
        <w:t xml:space="preserve"> лицензию </w:t>
      </w:r>
      <w:r>
        <w:br/>
      </w:r>
      <w:r w:rsidRPr="00D61404">
        <w:t xml:space="preserve">на </w:t>
      </w:r>
      <w:r w:rsidRPr="008F535A">
        <w:t>осуществление</w:t>
      </w:r>
      <w:r w:rsidRPr="00736456">
        <w:rPr>
          <w:color w:val="FF0000"/>
        </w:rPr>
        <w:t xml:space="preserve"> </w:t>
      </w:r>
      <w:r w:rsidRPr="00D61404">
        <w:t xml:space="preserve">образовательной деятельности, а также </w:t>
      </w:r>
      <w:r>
        <w:t xml:space="preserve">их объединений </w:t>
      </w:r>
      <w:r w:rsidRPr="00D57B7C">
        <w:t>«Сильные решения»</w:t>
      </w:r>
      <w:r>
        <w:t>.</w:t>
      </w:r>
    </w:p>
    <w:p w:rsidR="001749D9" w:rsidRDefault="001749D9" w:rsidP="001749D9">
      <w:pPr>
        <w:jc w:val="both"/>
      </w:pPr>
    </w:p>
    <w:p w:rsidR="001749D9" w:rsidRDefault="001749D9" w:rsidP="001749D9">
      <w:pPr>
        <w:jc w:val="both"/>
      </w:pPr>
      <w:r>
        <w:t>Номинация: _______________________________</w:t>
      </w:r>
    </w:p>
    <w:p w:rsidR="001749D9" w:rsidRDefault="001749D9" w:rsidP="001749D9">
      <w:pPr>
        <w:jc w:val="both"/>
      </w:pPr>
    </w:p>
    <w:p w:rsidR="001749D9" w:rsidRDefault="001749D9" w:rsidP="001749D9">
      <w:pPr>
        <w:jc w:val="both"/>
      </w:pPr>
      <w:r>
        <w:t>Количество баллов: ____________ (</w:t>
      </w:r>
      <w:r>
        <w:rPr>
          <w:lang w:val="en-US"/>
        </w:rPr>
        <w:t>max</w:t>
      </w:r>
      <w:r w:rsidRPr="00652655">
        <w:t xml:space="preserve"> 17 </w:t>
      </w:r>
      <w:r>
        <w:t>баллов).</w:t>
      </w:r>
    </w:p>
    <w:p w:rsidR="001749D9" w:rsidRDefault="001749D9" w:rsidP="001749D9">
      <w:pPr>
        <w:jc w:val="both"/>
      </w:pPr>
    </w:p>
    <w:p w:rsidR="001749D9" w:rsidRDefault="001749D9" w:rsidP="001749D9">
      <w:pPr>
        <w:jc w:val="both"/>
      </w:pPr>
    </w:p>
    <w:p w:rsidR="001749D9" w:rsidRPr="00EE0FC6" w:rsidRDefault="001749D9" w:rsidP="001749D9">
      <w:pPr>
        <w:jc w:val="both"/>
      </w:pPr>
      <w:r>
        <w:t>Председатель оргкомитета конкурса                        __________________________________</w:t>
      </w:r>
    </w:p>
    <w:p w:rsidR="001749D9" w:rsidRPr="00D57B7C" w:rsidRDefault="001749D9" w:rsidP="001749D9">
      <w:pPr>
        <w:jc w:val="both"/>
      </w:pPr>
    </w:p>
    <w:p w:rsidR="001749D9" w:rsidRPr="00542B7B" w:rsidRDefault="001749D9" w:rsidP="001749D9">
      <w:pPr>
        <w:jc w:val="both"/>
      </w:pPr>
    </w:p>
    <w:p w:rsidR="001749D9" w:rsidRDefault="001749D9" w:rsidP="001749D9">
      <w:pPr>
        <w:jc w:val="right"/>
        <w:sectPr w:rsidR="001749D9" w:rsidSect="009E4004">
          <w:footnotePr>
            <w:numRestart w:val="eachSect"/>
          </w:footnotePr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749D9" w:rsidRPr="00542B7B" w:rsidRDefault="001749D9" w:rsidP="001749D9">
      <w:pPr>
        <w:jc w:val="right"/>
      </w:pPr>
      <w:r w:rsidRPr="00542B7B">
        <w:lastRenderedPageBreak/>
        <w:t xml:space="preserve">Приложение № </w:t>
      </w:r>
      <w:r>
        <w:t>7</w:t>
      </w:r>
      <w:r w:rsidRPr="00542B7B">
        <w:t xml:space="preserve"> </w:t>
      </w:r>
    </w:p>
    <w:p w:rsidR="001749D9" w:rsidRDefault="001749D9" w:rsidP="001749D9">
      <w:pPr>
        <w:jc w:val="right"/>
      </w:pPr>
      <w:r w:rsidRPr="00542B7B">
        <w:t>к Положению</w:t>
      </w:r>
      <w:r>
        <w:t xml:space="preserve"> </w:t>
      </w:r>
      <w:r w:rsidRPr="00542B7B">
        <w:t xml:space="preserve">о </w:t>
      </w:r>
      <w:r>
        <w:t xml:space="preserve">проведении в 2022 году </w:t>
      </w:r>
    </w:p>
    <w:p w:rsidR="001749D9" w:rsidRDefault="001749D9" w:rsidP="001749D9">
      <w:pPr>
        <w:jc w:val="right"/>
      </w:pPr>
      <w:r w:rsidRPr="00542B7B">
        <w:t>конкурс</w:t>
      </w:r>
      <w:r>
        <w:t>а</w:t>
      </w:r>
      <w:r w:rsidRPr="00542B7B">
        <w:t xml:space="preserve"> </w:t>
      </w:r>
      <w:r w:rsidRPr="00066937">
        <w:t xml:space="preserve">результатов инновационной деятельности </w:t>
      </w:r>
    </w:p>
    <w:p w:rsidR="001749D9" w:rsidRDefault="001749D9" w:rsidP="001749D9">
      <w:pPr>
        <w:jc w:val="right"/>
      </w:pPr>
      <w:r>
        <w:t>государственных</w:t>
      </w:r>
      <w:r w:rsidRPr="00D61404">
        <w:t xml:space="preserve"> образовательны</w:t>
      </w:r>
      <w:r>
        <w:t>х</w:t>
      </w:r>
      <w:r w:rsidRPr="00D61404">
        <w:t xml:space="preserve"> </w:t>
      </w:r>
      <w:r>
        <w:t xml:space="preserve">организаций </w:t>
      </w:r>
    </w:p>
    <w:p w:rsidR="001749D9" w:rsidRDefault="001749D9" w:rsidP="001749D9">
      <w:pPr>
        <w:jc w:val="right"/>
        <w:rPr>
          <w:lang w:eastAsia="en-US"/>
        </w:rPr>
      </w:pPr>
      <w:r>
        <w:t xml:space="preserve">Санкт-Петербурга, </w:t>
      </w:r>
      <w:proofErr w:type="gramStart"/>
      <w:r>
        <w:rPr>
          <w:lang w:eastAsia="en-US"/>
        </w:rPr>
        <w:t>находящихся</w:t>
      </w:r>
      <w:proofErr w:type="gramEnd"/>
      <w:r>
        <w:rPr>
          <w:lang w:eastAsia="en-US"/>
        </w:rPr>
        <w:t xml:space="preserve"> в ведении Комитета по образованию </w:t>
      </w:r>
    </w:p>
    <w:p w:rsidR="001749D9" w:rsidRDefault="001749D9" w:rsidP="001749D9">
      <w:pPr>
        <w:jc w:val="right"/>
      </w:pPr>
      <w:r>
        <w:rPr>
          <w:lang w:eastAsia="en-US"/>
        </w:rPr>
        <w:t>и администраций районов Санкт-Петербурга</w:t>
      </w:r>
      <w:r w:rsidRPr="00D61404">
        <w:t xml:space="preserve">, </w:t>
      </w:r>
      <w:r>
        <w:br/>
        <w:t xml:space="preserve">частных </w:t>
      </w:r>
      <w:r w:rsidRPr="00D61404">
        <w:t>образовательны</w:t>
      </w:r>
      <w:r>
        <w:t>х</w:t>
      </w:r>
      <w:r w:rsidRPr="00D61404">
        <w:t xml:space="preserve"> организаци</w:t>
      </w:r>
      <w:r>
        <w:t>й</w:t>
      </w:r>
      <w:r w:rsidRPr="00D61404">
        <w:t xml:space="preserve"> Санкт-Петербурга</w:t>
      </w:r>
      <w:r>
        <w:t>,</w:t>
      </w:r>
      <w:r w:rsidRPr="00D61404">
        <w:t xml:space="preserve"> </w:t>
      </w:r>
    </w:p>
    <w:p w:rsidR="001749D9" w:rsidRDefault="001749D9" w:rsidP="001749D9">
      <w:pPr>
        <w:jc w:val="right"/>
      </w:pPr>
      <w:proofErr w:type="gramStart"/>
      <w:r w:rsidRPr="00D61404">
        <w:t>имеющи</w:t>
      </w:r>
      <w:r>
        <w:t>х</w:t>
      </w:r>
      <w:proofErr w:type="gramEnd"/>
      <w:r w:rsidRPr="00D61404">
        <w:t xml:space="preserve"> лицензию на </w:t>
      </w:r>
      <w:r w:rsidRPr="008F535A">
        <w:t>осуществление</w:t>
      </w:r>
      <w:r w:rsidRPr="00736456">
        <w:rPr>
          <w:color w:val="FF0000"/>
        </w:rPr>
        <w:t xml:space="preserve"> </w:t>
      </w:r>
      <w:r w:rsidRPr="00D61404">
        <w:t xml:space="preserve">образовательной деятельности, </w:t>
      </w:r>
    </w:p>
    <w:p w:rsidR="001749D9" w:rsidRPr="00066937" w:rsidRDefault="001749D9" w:rsidP="001749D9">
      <w:pPr>
        <w:jc w:val="right"/>
      </w:pPr>
      <w:r w:rsidRPr="00D61404">
        <w:t xml:space="preserve">а также </w:t>
      </w:r>
      <w:r>
        <w:t>их объединений</w:t>
      </w:r>
      <w:r w:rsidRPr="009A584D">
        <w:t xml:space="preserve"> </w:t>
      </w:r>
      <w:r w:rsidRPr="00066937">
        <w:t>«Сильные решения»</w:t>
      </w:r>
      <w:r>
        <w:t xml:space="preserve"> </w:t>
      </w:r>
    </w:p>
    <w:p w:rsidR="001749D9" w:rsidRPr="00542B7B" w:rsidRDefault="001749D9" w:rsidP="001749D9">
      <w:pPr>
        <w:rPr>
          <w:lang w:eastAsia="en-US"/>
        </w:rPr>
      </w:pPr>
    </w:p>
    <w:p w:rsidR="001749D9" w:rsidRPr="00542B7B" w:rsidRDefault="001749D9" w:rsidP="001749D9">
      <w:pPr>
        <w:jc w:val="center"/>
        <w:rPr>
          <w:b/>
        </w:rPr>
      </w:pPr>
      <w:r>
        <w:rPr>
          <w:b/>
        </w:rPr>
        <w:t xml:space="preserve">Лист </w:t>
      </w:r>
      <w:r w:rsidRPr="00542B7B">
        <w:rPr>
          <w:b/>
        </w:rPr>
        <w:t>оценки продукта</w:t>
      </w:r>
      <w:r>
        <w:rPr>
          <w:b/>
        </w:rPr>
        <w:t xml:space="preserve"> </w:t>
      </w:r>
      <w:r w:rsidRPr="004F4D2A">
        <w:rPr>
          <w:b/>
        </w:rPr>
        <w:t>инновационной деятельности</w:t>
      </w:r>
    </w:p>
    <w:p w:rsidR="001749D9" w:rsidRDefault="001749D9" w:rsidP="001749D9">
      <w:pPr>
        <w:jc w:val="center"/>
        <w:rPr>
          <w:b/>
        </w:rPr>
      </w:pPr>
      <w:r w:rsidRPr="00542B7B">
        <w:rPr>
          <w:b/>
        </w:rPr>
        <w:t xml:space="preserve">(очный </w:t>
      </w:r>
      <w:r>
        <w:rPr>
          <w:b/>
        </w:rPr>
        <w:t>этап</w:t>
      </w:r>
      <w:r w:rsidRPr="00542B7B">
        <w:rPr>
          <w:b/>
        </w:rPr>
        <w:t>)</w:t>
      </w:r>
    </w:p>
    <w:p w:rsidR="001749D9" w:rsidRDefault="001749D9" w:rsidP="001749D9"/>
    <w:p w:rsidR="001749D9" w:rsidRDefault="001749D9" w:rsidP="001749D9">
      <w:r w:rsidRPr="00542B7B">
        <w:t>Наименование образовательной организации_________</w:t>
      </w:r>
      <w:r>
        <w:t>______________________________</w:t>
      </w:r>
    </w:p>
    <w:p w:rsidR="001749D9" w:rsidRPr="00542B7B" w:rsidRDefault="001749D9" w:rsidP="001749D9">
      <w:r w:rsidRPr="00542B7B">
        <w:t>________________________________________________</w:t>
      </w:r>
      <w:r>
        <w:t>_____________________________</w:t>
      </w:r>
    </w:p>
    <w:p w:rsidR="001749D9" w:rsidRPr="00542B7B" w:rsidRDefault="001749D9" w:rsidP="001749D9"/>
    <w:p w:rsidR="001749D9" w:rsidRPr="00542B7B" w:rsidRDefault="001749D9" w:rsidP="001749D9">
      <w:r w:rsidRPr="00542B7B">
        <w:t xml:space="preserve">Наименование </w:t>
      </w:r>
      <w:r w:rsidRPr="00B73CA5">
        <w:t xml:space="preserve">продукта </w:t>
      </w:r>
      <w:r w:rsidRPr="00CA4C1B">
        <w:t>инновационной деятельности</w:t>
      </w:r>
      <w:r w:rsidRPr="00542B7B">
        <w:t>, форма продукта ______________</w:t>
      </w:r>
    </w:p>
    <w:p w:rsidR="001749D9" w:rsidRPr="00542B7B" w:rsidRDefault="001749D9" w:rsidP="001749D9"/>
    <w:p w:rsidR="001749D9" w:rsidRPr="00542B7B" w:rsidRDefault="001749D9" w:rsidP="001749D9">
      <w:r w:rsidRPr="00542B7B">
        <w:t>________________________________________________</w:t>
      </w:r>
      <w:r>
        <w:t>_____________________________</w:t>
      </w:r>
    </w:p>
    <w:p w:rsidR="001749D9" w:rsidRPr="00542B7B" w:rsidRDefault="001749D9" w:rsidP="001749D9"/>
    <w:p w:rsidR="001749D9" w:rsidRPr="00542B7B" w:rsidRDefault="001749D9" w:rsidP="001749D9"/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567"/>
        <w:gridCol w:w="4961"/>
        <w:gridCol w:w="1276"/>
      </w:tblGrid>
      <w:tr w:rsidR="001749D9" w:rsidRPr="008F1A13" w:rsidTr="00C96EC0">
        <w:trPr>
          <w:trHeight w:val="858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9" w:rsidRPr="00476695" w:rsidRDefault="001749D9" w:rsidP="00C96EC0">
            <w:pPr>
              <w:ind w:left="24"/>
              <w:jc w:val="center"/>
              <w:rPr>
                <w:b/>
              </w:rPr>
            </w:pPr>
            <w:r w:rsidRPr="00476695">
              <w:rPr>
                <w:b/>
              </w:rPr>
              <w:t>Критерии оценки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9" w:rsidRPr="00476695" w:rsidRDefault="001749D9" w:rsidP="00C96EC0">
            <w:pPr>
              <w:jc w:val="center"/>
              <w:rPr>
                <w:b/>
              </w:rPr>
            </w:pPr>
            <w:r w:rsidRPr="00476695">
              <w:rPr>
                <w:b/>
              </w:rPr>
              <w:t>Показатели  оценки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9" w:rsidRPr="00476695" w:rsidRDefault="001749D9" w:rsidP="00C96EC0">
            <w:pPr>
              <w:jc w:val="center"/>
              <w:rPr>
                <w:b/>
              </w:rPr>
            </w:pPr>
            <w:r w:rsidRPr="00476695">
              <w:rPr>
                <w:b/>
              </w:rPr>
              <w:t>Оценка эксперта</w:t>
            </w:r>
          </w:p>
        </w:tc>
      </w:tr>
      <w:tr w:rsidR="001749D9" w:rsidRPr="008F1A13" w:rsidTr="00C96EC0">
        <w:trPr>
          <w:trHeight w:val="567"/>
        </w:trPr>
        <w:tc>
          <w:tcPr>
            <w:tcW w:w="534" w:type="dxa"/>
            <w:vMerge w:val="restart"/>
            <w:vAlign w:val="center"/>
          </w:tcPr>
          <w:p w:rsidR="001749D9" w:rsidRPr="00476695" w:rsidRDefault="001749D9" w:rsidP="00C96EC0">
            <w:pPr>
              <w:jc w:val="center"/>
            </w:pPr>
            <w:r w:rsidRPr="00476695"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1749D9" w:rsidRPr="00476695" w:rsidRDefault="001749D9" w:rsidP="00C96EC0">
            <w:pPr>
              <w:ind w:left="24"/>
            </w:pPr>
            <w:r>
              <w:t>Преимущество продукта инновационной деятельности перед аналогами</w:t>
            </w:r>
          </w:p>
        </w:tc>
        <w:tc>
          <w:tcPr>
            <w:tcW w:w="567" w:type="dxa"/>
            <w:vAlign w:val="center"/>
          </w:tcPr>
          <w:p w:rsidR="001749D9" w:rsidRPr="00476695" w:rsidRDefault="001749D9" w:rsidP="00C96EC0">
            <w:pPr>
              <w:ind w:left="34"/>
              <w:jc w:val="center"/>
            </w:pPr>
            <w:r w:rsidRPr="00476695">
              <w:t>1.1</w:t>
            </w:r>
          </w:p>
        </w:tc>
        <w:tc>
          <w:tcPr>
            <w:tcW w:w="4961" w:type="dxa"/>
            <w:vAlign w:val="center"/>
          </w:tcPr>
          <w:p w:rsidR="001749D9" w:rsidRPr="00972F1F" w:rsidRDefault="001749D9" w:rsidP="00C96EC0">
            <w:pPr>
              <w:ind w:left="34"/>
              <w:jc w:val="both"/>
              <w:rPr>
                <w:highlight w:val="yellow"/>
              </w:rPr>
            </w:pPr>
            <w:r>
              <w:t xml:space="preserve">Убедительно продемонстрированы преимущества </w:t>
            </w:r>
            <w:r w:rsidRPr="00BE2833">
              <w:t xml:space="preserve">продукта инновационной деятельности </w:t>
            </w:r>
            <w:r>
              <w:t>перед</w:t>
            </w:r>
            <w:r w:rsidRPr="00BE2833">
              <w:t xml:space="preserve"> аналог</w:t>
            </w:r>
            <w:r>
              <w:t>ами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3</w:t>
            </w:r>
          </w:p>
        </w:tc>
      </w:tr>
      <w:tr w:rsidR="001749D9" w:rsidRPr="008F1A13" w:rsidTr="00C96EC0">
        <w:tc>
          <w:tcPr>
            <w:tcW w:w="534" w:type="dxa"/>
            <w:vMerge/>
            <w:vAlign w:val="center"/>
          </w:tcPr>
          <w:p w:rsidR="001749D9" w:rsidRPr="00476695" w:rsidRDefault="001749D9" w:rsidP="00C96EC0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749D9" w:rsidRPr="00476695" w:rsidRDefault="001749D9" w:rsidP="00C96EC0"/>
        </w:tc>
        <w:tc>
          <w:tcPr>
            <w:tcW w:w="567" w:type="dxa"/>
            <w:vAlign w:val="center"/>
          </w:tcPr>
          <w:p w:rsidR="001749D9" w:rsidRPr="00476695" w:rsidRDefault="001749D9" w:rsidP="00C96EC0">
            <w:pPr>
              <w:jc w:val="center"/>
            </w:pPr>
            <w:r w:rsidRPr="00476695">
              <w:t>1.2</w:t>
            </w:r>
          </w:p>
        </w:tc>
        <w:tc>
          <w:tcPr>
            <w:tcW w:w="4961" w:type="dxa"/>
            <w:vAlign w:val="center"/>
          </w:tcPr>
          <w:p w:rsidR="001749D9" w:rsidRPr="008D6FDE" w:rsidRDefault="001749D9" w:rsidP="00C96EC0">
            <w:pPr>
              <w:tabs>
                <w:tab w:val="num" w:pos="1080"/>
              </w:tabs>
              <w:ind w:left="34"/>
              <w:jc w:val="both"/>
            </w:pPr>
            <w:r>
              <w:t>Преимущество</w:t>
            </w:r>
            <w:r w:rsidRPr="00BE2833">
              <w:t xml:space="preserve"> продукта инновационной деятельности </w:t>
            </w:r>
            <w:r>
              <w:t>перед</w:t>
            </w:r>
            <w:r w:rsidRPr="00BE2833">
              <w:t xml:space="preserve"> аналог</w:t>
            </w:r>
            <w:r>
              <w:t>ами</w:t>
            </w:r>
            <w:r w:rsidRPr="00BE2833">
              <w:t xml:space="preserve"> </w:t>
            </w:r>
            <w:r>
              <w:t>обосновано</w:t>
            </w:r>
            <w:r w:rsidRPr="00BE2833">
              <w:t xml:space="preserve"> </w:t>
            </w:r>
            <w:r>
              <w:br/>
              <w:t>не в полной мере, новаторство подтверждено частично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1</w:t>
            </w:r>
          </w:p>
        </w:tc>
      </w:tr>
      <w:tr w:rsidR="001749D9" w:rsidRPr="008F1A13" w:rsidTr="00C96EC0">
        <w:trPr>
          <w:trHeight w:val="705"/>
        </w:trPr>
        <w:tc>
          <w:tcPr>
            <w:tcW w:w="534" w:type="dxa"/>
            <w:vMerge/>
            <w:vAlign w:val="center"/>
          </w:tcPr>
          <w:p w:rsidR="001749D9" w:rsidRPr="00476695" w:rsidRDefault="001749D9" w:rsidP="00C96EC0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749D9" w:rsidRPr="00476695" w:rsidRDefault="001749D9" w:rsidP="00C96EC0">
            <w:pPr>
              <w:ind w:left="34"/>
            </w:pPr>
          </w:p>
        </w:tc>
        <w:tc>
          <w:tcPr>
            <w:tcW w:w="567" w:type="dxa"/>
            <w:vAlign w:val="center"/>
          </w:tcPr>
          <w:p w:rsidR="001749D9" w:rsidRPr="00476695" w:rsidRDefault="001749D9" w:rsidP="00C96EC0">
            <w:pPr>
              <w:jc w:val="center"/>
            </w:pPr>
            <w:r w:rsidRPr="00476695">
              <w:t>1.3</w:t>
            </w:r>
          </w:p>
        </w:tc>
        <w:tc>
          <w:tcPr>
            <w:tcW w:w="4961" w:type="dxa"/>
            <w:vAlign w:val="center"/>
          </w:tcPr>
          <w:p w:rsidR="001749D9" w:rsidRPr="008D6FDE" w:rsidRDefault="001749D9" w:rsidP="00C96EC0">
            <w:pPr>
              <w:tabs>
                <w:tab w:val="num" w:pos="1080"/>
              </w:tabs>
              <w:ind w:left="34"/>
              <w:jc w:val="both"/>
            </w:pPr>
            <w:r>
              <w:t>Преимущество</w:t>
            </w:r>
            <w:r w:rsidRPr="00BE2833">
              <w:t xml:space="preserve"> продукта инновационной деятельности </w:t>
            </w:r>
            <w:r>
              <w:t>перед</w:t>
            </w:r>
            <w:r w:rsidRPr="00BE2833">
              <w:t xml:space="preserve"> аналог</w:t>
            </w:r>
            <w:r>
              <w:t>ами</w:t>
            </w:r>
            <w:r w:rsidRPr="00BE2833">
              <w:t xml:space="preserve"> не </w:t>
            </w:r>
            <w:r>
              <w:t>обосновано</w:t>
            </w:r>
            <w:r w:rsidRPr="00BE2833">
              <w:t xml:space="preserve"> 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0</w:t>
            </w:r>
          </w:p>
        </w:tc>
      </w:tr>
      <w:tr w:rsidR="001749D9" w:rsidRPr="008F1A13" w:rsidTr="00C96EC0">
        <w:trPr>
          <w:trHeight w:val="1104"/>
        </w:trPr>
        <w:tc>
          <w:tcPr>
            <w:tcW w:w="534" w:type="dxa"/>
            <w:vMerge w:val="restart"/>
            <w:vAlign w:val="center"/>
          </w:tcPr>
          <w:p w:rsidR="001749D9" w:rsidRPr="008F1A13" w:rsidRDefault="001749D9" w:rsidP="00C96EC0">
            <w:pPr>
              <w:jc w:val="center"/>
              <w:rPr>
                <w:highlight w:val="yellow"/>
              </w:rPr>
            </w:pPr>
            <w:r w:rsidRPr="00113578"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1749D9" w:rsidRPr="004F4D2A" w:rsidRDefault="001749D9" w:rsidP="00C96EC0">
            <w:pPr>
              <w:ind w:left="34"/>
              <w:rPr>
                <w:spacing w:val="-5"/>
              </w:rPr>
            </w:pPr>
            <w:r w:rsidRPr="004F4D2A">
              <w:t xml:space="preserve">Разработанность технологии внедрения продукта </w:t>
            </w:r>
            <w:r w:rsidRPr="004F4D2A">
              <w:rPr>
                <w:spacing w:val="1"/>
              </w:rPr>
              <w:t xml:space="preserve">инновационной деятельности </w:t>
            </w:r>
            <w:r>
              <w:rPr>
                <w:spacing w:val="1"/>
              </w:rPr>
              <w:br/>
            </w:r>
            <w:r w:rsidRPr="004F4D2A">
              <w:rPr>
                <w:spacing w:val="1"/>
              </w:rPr>
              <w:t xml:space="preserve">в </w:t>
            </w:r>
            <w:proofErr w:type="gramStart"/>
            <w:r w:rsidRPr="004F4D2A">
              <w:rPr>
                <w:spacing w:val="1"/>
              </w:rPr>
              <w:t>образователь</w:t>
            </w:r>
            <w:r>
              <w:rPr>
                <w:spacing w:val="1"/>
              </w:rPr>
              <w:t>-</w:t>
            </w:r>
            <w:proofErr w:type="spellStart"/>
            <w:r w:rsidRPr="004F4D2A">
              <w:rPr>
                <w:spacing w:val="1"/>
              </w:rPr>
              <w:t>ную</w:t>
            </w:r>
            <w:proofErr w:type="spellEnd"/>
            <w:proofErr w:type="gramEnd"/>
            <w:r w:rsidRPr="004F4D2A">
              <w:rPr>
                <w:spacing w:val="1"/>
              </w:rPr>
              <w:t xml:space="preserve"> практику других </w:t>
            </w:r>
            <w:r w:rsidRPr="004F4D2A">
              <w:t>образовательн</w:t>
            </w:r>
            <w:r>
              <w:t>ых организаций</w:t>
            </w:r>
            <w:r w:rsidRPr="004F4D2A">
              <w:t xml:space="preserve"> </w:t>
            </w:r>
          </w:p>
        </w:tc>
        <w:tc>
          <w:tcPr>
            <w:tcW w:w="567" w:type="dxa"/>
            <w:vAlign w:val="center"/>
          </w:tcPr>
          <w:p w:rsidR="001749D9" w:rsidRPr="00113578" w:rsidRDefault="001749D9" w:rsidP="00C96EC0">
            <w:pPr>
              <w:tabs>
                <w:tab w:val="num" w:pos="1080"/>
              </w:tabs>
              <w:ind w:left="34"/>
              <w:jc w:val="center"/>
            </w:pPr>
            <w:r w:rsidRPr="00113578">
              <w:t>2.1</w:t>
            </w:r>
          </w:p>
        </w:tc>
        <w:tc>
          <w:tcPr>
            <w:tcW w:w="4961" w:type="dxa"/>
          </w:tcPr>
          <w:p w:rsidR="001749D9" w:rsidRPr="00972F1F" w:rsidRDefault="001749D9" w:rsidP="00C96EC0">
            <w:pPr>
              <w:jc w:val="both"/>
              <w:rPr>
                <w:highlight w:val="yellow"/>
              </w:rPr>
            </w:pPr>
            <w:r w:rsidRPr="00BE4573">
              <w:t xml:space="preserve">Представленная </w:t>
            </w:r>
            <w:r>
              <w:t>технология</w:t>
            </w:r>
            <w:r w:rsidRPr="004F4D2A">
              <w:t xml:space="preserve"> </w:t>
            </w:r>
            <w:r>
              <w:t xml:space="preserve">детально </w:t>
            </w:r>
            <w:proofErr w:type="gramStart"/>
            <w:r>
              <w:t>проработана и позволит</w:t>
            </w:r>
            <w:proofErr w:type="gramEnd"/>
            <w:r>
              <w:t xml:space="preserve"> внедрить </w:t>
            </w:r>
            <w:r w:rsidRPr="004F4D2A">
              <w:t xml:space="preserve">продукт </w:t>
            </w:r>
            <w:r w:rsidRPr="004F4D2A">
              <w:rPr>
                <w:spacing w:val="1"/>
              </w:rPr>
              <w:t>инновационной деятельности</w:t>
            </w:r>
            <w:r>
              <w:rPr>
                <w:spacing w:val="1"/>
              </w:rPr>
              <w:t xml:space="preserve"> </w:t>
            </w:r>
            <w:r>
              <w:t>в систему образования Санкт-Петербурга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3</w:t>
            </w:r>
          </w:p>
        </w:tc>
      </w:tr>
      <w:tr w:rsidR="001749D9" w:rsidRPr="008F1A13" w:rsidTr="00C96EC0">
        <w:tc>
          <w:tcPr>
            <w:tcW w:w="534" w:type="dxa"/>
            <w:vMerge/>
            <w:vAlign w:val="center"/>
          </w:tcPr>
          <w:p w:rsidR="001749D9" w:rsidRPr="008F1A13" w:rsidRDefault="001749D9" w:rsidP="00C96EC0">
            <w:pPr>
              <w:numPr>
                <w:ilvl w:val="0"/>
                <w:numId w:val="5"/>
              </w:num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1749D9" w:rsidRPr="008F1A13" w:rsidRDefault="001749D9" w:rsidP="00C96EC0">
            <w:pPr>
              <w:ind w:left="34"/>
              <w:rPr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749D9" w:rsidRPr="00113578" w:rsidRDefault="001749D9" w:rsidP="00C96EC0">
            <w:pPr>
              <w:tabs>
                <w:tab w:val="num" w:pos="1080"/>
              </w:tabs>
              <w:ind w:left="34"/>
              <w:jc w:val="center"/>
            </w:pPr>
            <w:r w:rsidRPr="00113578">
              <w:t>2.</w:t>
            </w:r>
            <w:r>
              <w:t>2</w:t>
            </w:r>
          </w:p>
        </w:tc>
        <w:tc>
          <w:tcPr>
            <w:tcW w:w="4961" w:type="dxa"/>
          </w:tcPr>
          <w:p w:rsidR="001749D9" w:rsidRPr="00972F1F" w:rsidRDefault="001749D9" w:rsidP="00C96EC0">
            <w:pPr>
              <w:jc w:val="both"/>
              <w:rPr>
                <w:highlight w:val="yellow"/>
              </w:rPr>
            </w:pPr>
            <w:r w:rsidRPr="00BE4573">
              <w:t xml:space="preserve">Представленная </w:t>
            </w:r>
            <w:r>
              <w:t>технология</w:t>
            </w:r>
            <w:r w:rsidRPr="004F4D2A">
              <w:t xml:space="preserve"> </w:t>
            </w:r>
            <w:r>
              <w:t xml:space="preserve">требует доработки пред ее использованием </w:t>
            </w:r>
            <w:r>
              <w:br/>
              <w:t xml:space="preserve">для внедрения </w:t>
            </w:r>
            <w:r w:rsidRPr="004F4D2A">
              <w:t>продукт</w:t>
            </w:r>
            <w:r>
              <w:t>а</w:t>
            </w:r>
            <w:r w:rsidRPr="004F4D2A">
              <w:t xml:space="preserve"> </w:t>
            </w:r>
            <w:r w:rsidRPr="004F4D2A">
              <w:rPr>
                <w:spacing w:val="1"/>
              </w:rPr>
              <w:t>инновационной деятельности</w:t>
            </w:r>
            <w:r>
              <w:rPr>
                <w:spacing w:val="1"/>
              </w:rPr>
              <w:t xml:space="preserve"> </w:t>
            </w:r>
            <w:r>
              <w:t xml:space="preserve">в систему образования </w:t>
            </w:r>
            <w:r>
              <w:br/>
              <w:t>Санкт-Петербурга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1</w:t>
            </w:r>
          </w:p>
        </w:tc>
      </w:tr>
      <w:tr w:rsidR="001749D9" w:rsidRPr="008F1A13" w:rsidTr="00C96EC0">
        <w:trPr>
          <w:trHeight w:val="596"/>
        </w:trPr>
        <w:tc>
          <w:tcPr>
            <w:tcW w:w="534" w:type="dxa"/>
            <w:vMerge/>
            <w:vAlign w:val="center"/>
          </w:tcPr>
          <w:p w:rsidR="001749D9" w:rsidRPr="008F1A13" w:rsidRDefault="001749D9" w:rsidP="00C96EC0">
            <w:pPr>
              <w:numPr>
                <w:ilvl w:val="0"/>
                <w:numId w:val="5"/>
              </w:num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1749D9" w:rsidRPr="008F1A13" w:rsidRDefault="001749D9" w:rsidP="00C96EC0">
            <w:pPr>
              <w:ind w:left="34"/>
              <w:rPr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749D9" w:rsidRPr="00113578" w:rsidRDefault="001749D9" w:rsidP="00C96EC0">
            <w:pPr>
              <w:tabs>
                <w:tab w:val="num" w:pos="1080"/>
              </w:tabs>
              <w:ind w:left="34"/>
              <w:jc w:val="center"/>
            </w:pPr>
            <w:r w:rsidRPr="00113578">
              <w:t>2.</w:t>
            </w:r>
            <w:r>
              <w:t>3</w:t>
            </w:r>
          </w:p>
        </w:tc>
        <w:tc>
          <w:tcPr>
            <w:tcW w:w="4961" w:type="dxa"/>
          </w:tcPr>
          <w:p w:rsidR="001749D9" w:rsidRPr="00972F1F" w:rsidRDefault="001749D9" w:rsidP="00C96EC0">
            <w:pPr>
              <w:jc w:val="both"/>
              <w:rPr>
                <w:highlight w:val="yellow"/>
              </w:rPr>
            </w:pPr>
            <w:r>
              <w:t>Технология</w:t>
            </w:r>
            <w:r w:rsidRPr="004F4D2A">
              <w:t xml:space="preserve"> </w:t>
            </w:r>
            <w:r>
              <w:t>не представлена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0</w:t>
            </w:r>
          </w:p>
        </w:tc>
      </w:tr>
      <w:tr w:rsidR="001749D9" w:rsidRPr="008F1A13" w:rsidTr="00C96EC0">
        <w:trPr>
          <w:trHeight w:val="1276"/>
        </w:trPr>
        <w:tc>
          <w:tcPr>
            <w:tcW w:w="534" w:type="dxa"/>
            <w:vMerge w:val="restart"/>
            <w:vAlign w:val="center"/>
          </w:tcPr>
          <w:p w:rsidR="001749D9" w:rsidRPr="008F1A13" w:rsidRDefault="001749D9" w:rsidP="00C96EC0">
            <w:pPr>
              <w:jc w:val="center"/>
              <w:rPr>
                <w:highlight w:val="yellow"/>
              </w:rPr>
            </w:pPr>
            <w:r w:rsidRPr="00DD17CB"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1749D9" w:rsidRPr="008F1A13" w:rsidRDefault="001749D9" w:rsidP="00C96EC0">
            <w:pPr>
              <w:rPr>
                <w:highlight w:val="yellow"/>
              </w:rPr>
            </w:pPr>
            <w:r>
              <w:rPr>
                <w:spacing w:val="1"/>
              </w:rPr>
              <w:t xml:space="preserve">Простота </w:t>
            </w:r>
            <w:r w:rsidRPr="004F4D2A">
              <w:rPr>
                <w:spacing w:val="1"/>
              </w:rPr>
              <w:t xml:space="preserve">внедрения продукта инновационной деятельности </w:t>
            </w:r>
            <w:r>
              <w:rPr>
                <w:spacing w:val="1"/>
              </w:rPr>
              <w:br/>
            </w:r>
            <w:r w:rsidRPr="004F4D2A">
              <w:rPr>
                <w:spacing w:val="1"/>
              </w:rPr>
              <w:t xml:space="preserve">в </w:t>
            </w:r>
            <w:proofErr w:type="gramStart"/>
            <w:r w:rsidRPr="004F4D2A">
              <w:rPr>
                <w:spacing w:val="1"/>
              </w:rPr>
              <w:t>образователь</w:t>
            </w:r>
            <w:r>
              <w:rPr>
                <w:spacing w:val="1"/>
              </w:rPr>
              <w:t>-</w:t>
            </w:r>
            <w:proofErr w:type="spellStart"/>
            <w:r w:rsidRPr="004F4D2A">
              <w:rPr>
                <w:spacing w:val="1"/>
              </w:rPr>
              <w:lastRenderedPageBreak/>
              <w:t>ную</w:t>
            </w:r>
            <w:proofErr w:type="spellEnd"/>
            <w:proofErr w:type="gramEnd"/>
            <w:r w:rsidRPr="004F4D2A">
              <w:rPr>
                <w:spacing w:val="1"/>
              </w:rPr>
              <w:t xml:space="preserve"> практику других </w:t>
            </w:r>
            <w:r w:rsidRPr="004F4D2A">
              <w:t>образовательн</w:t>
            </w:r>
            <w:r>
              <w:t>ых организаций</w:t>
            </w:r>
          </w:p>
        </w:tc>
        <w:tc>
          <w:tcPr>
            <w:tcW w:w="567" w:type="dxa"/>
            <w:vAlign w:val="center"/>
          </w:tcPr>
          <w:p w:rsidR="001749D9" w:rsidRPr="00DD17CB" w:rsidRDefault="001749D9" w:rsidP="00C96EC0">
            <w:pPr>
              <w:jc w:val="center"/>
            </w:pPr>
            <w:r w:rsidRPr="00DD17CB">
              <w:lastRenderedPageBreak/>
              <w:t>3.</w:t>
            </w:r>
            <w:r>
              <w:t>1</w:t>
            </w:r>
          </w:p>
        </w:tc>
        <w:tc>
          <w:tcPr>
            <w:tcW w:w="4961" w:type="dxa"/>
          </w:tcPr>
          <w:p w:rsidR="001749D9" w:rsidRPr="00CF744D" w:rsidRDefault="001749D9" w:rsidP="00C96EC0">
            <w:pPr>
              <w:jc w:val="both"/>
            </w:pPr>
            <w:r>
              <w:t xml:space="preserve">Затраты </w:t>
            </w:r>
            <w:r w:rsidRPr="00BE4573">
              <w:t xml:space="preserve">на внедрение продукта инновационной деятельности в другой образовательной организации </w:t>
            </w:r>
            <w:r>
              <w:br/>
              <w:t xml:space="preserve">не существенны 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3</w:t>
            </w:r>
          </w:p>
        </w:tc>
      </w:tr>
      <w:tr w:rsidR="001749D9" w:rsidRPr="008F1A13" w:rsidTr="00C96EC0">
        <w:tc>
          <w:tcPr>
            <w:tcW w:w="534" w:type="dxa"/>
            <w:vMerge/>
            <w:vAlign w:val="center"/>
          </w:tcPr>
          <w:p w:rsidR="001749D9" w:rsidRPr="008F1A13" w:rsidRDefault="001749D9" w:rsidP="00C96EC0">
            <w:pPr>
              <w:numPr>
                <w:ilvl w:val="0"/>
                <w:numId w:val="5"/>
              </w:numPr>
              <w:ind w:left="0" w:firstLine="0"/>
              <w:jc w:val="center"/>
              <w:rPr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1749D9" w:rsidRPr="008F1A13" w:rsidRDefault="001749D9" w:rsidP="00C96EC0">
            <w:pPr>
              <w:ind w:left="24"/>
              <w:rPr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749D9" w:rsidRPr="00DD17CB" w:rsidRDefault="001749D9" w:rsidP="00C96EC0">
            <w:pPr>
              <w:jc w:val="center"/>
            </w:pPr>
            <w:r w:rsidRPr="00DD17CB">
              <w:t>3.2</w:t>
            </w:r>
          </w:p>
        </w:tc>
        <w:tc>
          <w:tcPr>
            <w:tcW w:w="4961" w:type="dxa"/>
          </w:tcPr>
          <w:p w:rsidR="001749D9" w:rsidRPr="00CF744D" w:rsidRDefault="001749D9" w:rsidP="00C96EC0">
            <w:pPr>
              <w:jc w:val="both"/>
            </w:pPr>
            <w:r>
              <w:t xml:space="preserve"> Затраты </w:t>
            </w:r>
            <w:r w:rsidRPr="00BE4573">
              <w:t xml:space="preserve">на внедрение продукта инновационной деятельности в другой </w:t>
            </w:r>
            <w:r w:rsidRPr="00BE4573">
              <w:lastRenderedPageBreak/>
              <w:t xml:space="preserve">образовательной организации </w:t>
            </w:r>
            <w:r>
              <w:br/>
              <w:t>сопоставимы с получаемыми эффектами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lastRenderedPageBreak/>
              <w:t>1</w:t>
            </w:r>
          </w:p>
        </w:tc>
      </w:tr>
      <w:tr w:rsidR="001749D9" w:rsidRPr="008F1A13" w:rsidTr="00C96EC0">
        <w:trPr>
          <w:trHeight w:val="1124"/>
        </w:trPr>
        <w:tc>
          <w:tcPr>
            <w:tcW w:w="534" w:type="dxa"/>
            <w:vMerge/>
            <w:vAlign w:val="center"/>
          </w:tcPr>
          <w:p w:rsidR="001749D9" w:rsidRPr="008F1A13" w:rsidRDefault="001749D9" w:rsidP="00C96EC0">
            <w:pPr>
              <w:numPr>
                <w:ilvl w:val="0"/>
                <w:numId w:val="5"/>
              </w:numPr>
              <w:ind w:left="0" w:firstLine="0"/>
              <w:jc w:val="center"/>
              <w:rPr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1749D9" w:rsidRPr="008F1A13" w:rsidRDefault="001749D9" w:rsidP="00C96EC0">
            <w:pPr>
              <w:ind w:left="24"/>
              <w:rPr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749D9" w:rsidRPr="00DD17CB" w:rsidRDefault="001749D9" w:rsidP="00C96EC0">
            <w:pPr>
              <w:jc w:val="center"/>
            </w:pPr>
            <w:r w:rsidRPr="00DD17CB">
              <w:t>3.</w:t>
            </w:r>
            <w:r>
              <w:t>3</w:t>
            </w:r>
          </w:p>
        </w:tc>
        <w:tc>
          <w:tcPr>
            <w:tcW w:w="4961" w:type="dxa"/>
          </w:tcPr>
          <w:p w:rsidR="001749D9" w:rsidRPr="00972F1F" w:rsidRDefault="001749D9" w:rsidP="00C96EC0">
            <w:pPr>
              <w:jc w:val="both"/>
              <w:rPr>
                <w:highlight w:val="yellow"/>
              </w:rPr>
            </w:pPr>
            <w:r>
              <w:t xml:space="preserve">Затраты </w:t>
            </w:r>
            <w:r w:rsidRPr="00BE4573">
              <w:t xml:space="preserve">на внедрение продукта инновационной деятельности в другой образовательной организации неоправданно высоки 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0</w:t>
            </w:r>
          </w:p>
        </w:tc>
      </w:tr>
      <w:tr w:rsidR="001749D9" w:rsidRPr="008F1A13" w:rsidTr="00C96EC0">
        <w:tc>
          <w:tcPr>
            <w:tcW w:w="534" w:type="dxa"/>
            <w:vMerge w:val="restart"/>
            <w:vAlign w:val="center"/>
          </w:tcPr>
          <w:p w:rsidR="001749D9" w:rsidRPr="008F1A13" w:rsidRDefault="001749D9" w:rsidP="00C96EC0">
            <w:pPr>
              <w:jc w:val="center"/>
              <w:rPr>
                <w:highlight w:val="yellow"/>
              </w:rPr>
            </w:pPr>
            <w:r w:rsidRPr="00113578"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1749D9" w:rsidRPr="005C79D2" w:rsidRDefault="001749D9" w:rsidP="00C96EC0">
            <w:pPr>
              <w:ind w:left="24"/>
              <w:rPr>
                <w:highlight w:val="yellow"/>
              </w:rPr>
            </w:pPr>
            <w:r>
              <w:t xml:space="preserve">Ясность, логичность </w:t>
            </w:r>
            <w:r w:rsidRPr="00793DFB">
              <w:t xml:space="preserve">демонстрации продукта </w:t>
            </w:r>
            <w:r w:rsidRPr="004F4D2A">
              <w:rPr>
                <w:spacing w:val="1"/>
              </w:rPr>
              <w:t>инновационной деятельности</w:t>
            </w:r>
          </w:p>
        </w:tc>
        <w:tc>
          <w:tcPr>
            <w:tcW w:w="567" w:type="dxa"/>
            <w:vAlign w:val="center"/>
          </w:tcPr>
          <w:p w:rsidR="001749D9" w:rsidRPr="005C79D2" w:rsidRDefault="001749D9" w:rsidP="00C96EC0">
            <w:pPr>
              <w:jc w:val="center"/>
            </w:pPr>
            <w:r w:rsidRPr="005C79D2">
              <w:t>4.1</w:t>
            </w:r>
          </w:p>
        </w:tc>
        <w:tc>
          <w:tcPr>
            <w:tcW w:w="4961" w:type="dxa"/>
          </w:tcPr>
          <w:p w:rsidR="001749D9" w:rsidRPr="00972F1F" w:rsidRDefault="001749D9" w:rsidP="00C96EC0">
            <w:pPr>
              <w:jc w:val="both"/>
              <w:rPr>
                <w:highlight w:val="yellow"/>
              </w:rPr>
            </w:pPr>
            <w:r>
              <w:t xml:space="preserve">Содержание и </w:t>
            </w:r>
            <w:r w:rsidRPr="00793DFB">
              <w:t xml:space="preserve">формат демонстрации продукта </w:t>
            </w:r>
            <w:r w:rsidRPr="00793DFB">
              <w:rPr>
                <w:spacing w:val="1"/>
              </w:rPr>
              <w:t>инновационной</w:t>
            </w:r>
            <w:r w:rsidRPr="004F4D2A">
              <w:rPr>
                <w:spacing w:val="1"/>
              </w:rPr>
              <w:t xml:space="preserve"> деятельности</w:t>
            </w:r>
            <w:r>
              <w:rPr>
                <w:spacing w:val="1"/>
              </w:rPr>
              <w:t xml:space="preserve"> полностью соответствует целями очного этапа конкурса и особенностям </w:t>
            </w:r>
            <w:r w:rsidRPr="00793DFB">
              <w:t xml:space="preserve">продукта </w:t>
            </w:r>
            <w:r w:rsidRPr="004F4D2A">
              <w:rPr>
                <w:spacing w:val="1"/>
              </w:rPr>
              <w:t>инновационной деятельности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  <w:rPr>
                <w:highlight w:val="yellow"/>
              </w:rPr>
            </w:pPr>
            <w:r w:rsidRPr="004F4D2A">
              <w:t>3</w:t>
            </w:r>
          </w:p>
        </w:tc>
      </w:tr>
      <w:tr w:rsidR="001749D9" w:rsidRPr="008F1A13" w:rsidTr="00C96EC0">
        <w:tc>
          <w:tcPr>
            <w:tcW w:w="534" w:type="dxa"/>
            <w:vMerge/>
            <w:vAlign w:val="center"/>
          </w:tcPr>
          <w:p w:rsidR="001749D9" w:rsidRPr="008F1A13" w:rsidRDefault="001749D9" w:rsidP="00C96EC0">
            <w:pPr>
              <w:numPr>
                <w:ilvl w:val="0"/>
                <w:numId w:val="5"/>
              </w:num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1749D9" w:rsidRPr="005C79D2" w:rsidRDefault="001749D9" w:rsidP="00C96EC0">
            <w:pPr>
              <w:ind w:left="24"/>
              <w:rPr>
                <w:b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749D9" w:rsidRPr="005C79D2" w:rsidRDefault="001749D9" w:rsidP="00C96EC0">
            <w:pPr>
              <w:jc w:val="center"/>
              <w:rPr>
                <w:highlight w:val="yellow"/>
              </w:rPr>
            </w:pPr>
            <w:r w:rsidRPr="005C79D2">
              <w:t>4.2</w:t>
            </w:r>
          </w:p>
        </w:tc>
        <w:tc>
          <w:tcPr>
            <w:tcW w:w="4961" w:type="dxa"/>
          </w:tcPr>
          <w:p w:rsidR="001749D9" w:rsidRPr="00972F1F" w:rsidRDefault="001749D9" w:rsidP="00C96EC0">
            <w:pPr>
              <w:jc w:val="both"/>
              <w:rPr>
                <w:highlight w:val="yellow"/>
              </w:rPr>
            </w:pPr>
            <w:r>
              <w:t xml:space="preserve">Содержание и </w:t>
            </w:r>
            <w:r w:rsidRPr="00793DFB">
              <w:t xml:space="preserve">формат демонстрации продукта </w:t>
            </w:r>
            <w:r w:rsidRPr="00793DFB">
              <w:rPr>
                <w:spacing w:val="1"/>
              </w:rPr>
              <w:t>инновационной</w:t>
            </w:r>
            <w:r w:rsidRPr="004F4D2A">
              <w:rPr>
                <w:spacing w:val="1"/>
              </w:rPr>
              <w:t xml:space="preserve"> деятельности</w:t>
            </w:r>
            <w:r>
              <w:rPr>
                <w:spacing w:val="1"/>
              </w:rPr>
              <w:t xml:space="preserve"> частично соответствует целями очного этапа конкурса/особенностям </w:t>
            </w:r>
            <w:r w:rsidRPr="00793DFB">
              <w:t xml:space="preserve">продукта </w:t>
            </w:r>
            <w:r w:rsidRPr="004F4D2A">
              <w:rPr>
                <w:spacing w:val="1"/>
              </w:rPr>
              <w:t>инновационной деятельности</w:t>
            </w:r>
            <w:r>
              <w:rPr>
                <w:spacing w:val="1"/>
              </w:rPr>
              <w:t>, оценку</w:t>
            </w:r>
            <w:r w:rsidRPr="00793DFB">
              <w:t xml:space="preserve"> продукта </w:t>
            </w:r>
            <w:r w:rsidRPr="00793DFB">
              <w:rPr>
                <w:spacing w:val="1"/>
              </w:rPr>
              <w:t>инновационной</w:t>
            </w:r>
            <w:r w:rsidRPr="004F4D2A">
              <w:rPr>
                <w:spacing w:val="1"/>
              </w:rPr>
              <w:t xml:space="preserve"> </w:t>
            </w:r>
            <w:proofErr w:type="gramStart"/>
            <w:r w:rsidRPr="004F4D2A">
              <w:rPr>
                <w:spacing w:val="1"/>
              </w:rPr>
              <w:t>деятельности</w:t>
            </w:r>
            <w:proofErr w:type="gramEnd"/>
            <w:r>
              <w:rPr>
                <w:spacing w:val="1"/>
              </w:rPr>
              <w:t xml:space="preserve"> возможно провести только после получения ответов на уточняющие вопросы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  <w:rPr>
                <w:highlight w:val="yellow"/>
              </w:rPr>
            </w:pPr>
            <w:r w:rsidRPr="004F4D2A">
              <w:t>1</w:t>
            </w:r>
          </w:p>
        </w:tc>
      </w:tr>
      <w:tr w:rsidR="001749D9" w:rsidRPr="008F1A13" w:rsidTr="00C96EC0">
        <w:trPr>
          <w:trHeight w:val="1370"/>
        </w:trPr>
        <w:tc>
          <w:tcPr>
            <w:tcW w:w="534" w:type="dxa"/>
            <w:vMerge/>
            <w:vAlign w:val="center"/>
          </w:tcPr>
          <w:p w:rsidR="001749D9" w:rsidRPr="008F1A13" w:rsidRDefault="001749D9" w:rsidP="00C96EC0">
            <w:pPr>
              <w:numPr>
                <w:ilvl w:val="0"/>
                <w:numId w:val="5"/>
              </w:num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1749D9" w:rsidRPr="005C79D2" w:rsidRDefault="001749D9" w:rsidP="00C96EC0">
            <w:pPr>
              <w:ind w:left="24"/>
              <w:rPr>
                <w:b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749D9" w:rsidRPr="005C79D2" w:rsidRDefault="001749D9" w:rsidP="00C96EC0">
            <w:pPr>
              <w:jc w:val="center"/>
            </w:pPr>
            <w:r w:rsidRPr="005C79D2">
              <w:t>4.3</w:t>
            </w:r>
          </w:p>
        </w:tc>
        <w:tc>
          <w:tcPr>
            <w:tcW w:w="4961" w:type="dxa"/>
          </w:tcPr>
          <w:p w:rsidR="001749D9" w:rsidRPr="00972F1F" w:rsidRDefault="001749D9" w:rsidP="00C96EC0">
            <w:pPr>
              <w:jc w:val="both"/>
              <w:rPr>
                <w:highlight w:val="yellow"/>
              </w:rPr>
            </w:pPr>
            <w:r w:rsidRPr="008F0B45">
              <w:t xml:space="preserve">Содержание и формат демонстрации продукта </w:t>
            </w:r>
            <w:r w:rsidRPr="008F0B45">
              <w:rPr>
                <w:spacing w:val="1"/>
              </w:rPr>
              <w:t>инновационной</w:t>
            </w:r>
            <w:r w:rsidRPr="004F4D2A">
              <w:rPr>
                <w:spacing w:val="1"/>
              </w:rPr>
              <w:t xml:space="preserve"> деятельности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br/>
            </w:r>
            <w:r>
              <w:t xml:space="preserve">не позволяют провести его оценку ввиду недостаточности информации и/или </w:t>
            </w:r>
            <w:r>
              <w:br/>
              <w:t>ее несоответствия критериям оценки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 w:rsidRPr="004F4D2A">
              <w:t>0</w:t>
            </w:r>
          </w:p>
        </w:tc>
      </w:tr>
      <w:tr w:rsidR="001749D9" w:rsidRPr="008F1A13" w:rsidTr="00C96EC0">
        <w:trPr>
          <w:trHeight w:val="828"/>
        </w:trPr>
        <w:tc>
          <w:tcPr>
            <w:tcW w:w="534" w:type="dxa"/>
            <w:vMerge w:val="restart"/>
          </w:tcPr>
          <w:p w:rsidR="001749D9" w:rsidRPr="00ED59AB" w:rsidRDefault="001749D9" w:rsidP="00C96EC0">
            <w:pPr>
              <w:jc w:val="center"/>
            </w:pPr>
            <w: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1749D9" w:rsidRPr="00ED59AB" w:rsidRDefault="001749D9" w:rsidP="00C96EC0">
            <w:pPr>
              <w:ind w:left="24"/>
            </w:pPr>
            <w:r w:rsidRPr="00D32F17">
              <w:t>Степень компет</w:t>
            </w:r>
            <w:r>
              <w:t xml:space="preserve">ентности при ответах </w:t>
            </w:r>
            <w:r>
              <w:br/>
              <w:t>на вопросы</w:t>
            </w:r>
          </w:p>
        </w:tc>
        <w:tc>
          <w:tcPr>
            <w:tcW w:w="567" w:type="dxa"/>
            <w:vAlign w:val="center"/>
          </w:tcPr>
          <w:p w:rsidR="001749D9" w:rsidRPr="00ED59AB" w:rsidRDefault="001749D9" w:rsidP="00C96EC0">
            <w:pPr>
              <w:jc w:val="center"/>
            </w:pPr>
            <w:r>
              <w:t>5</w:t>
            </w:r>
            <w:r w:rsidRPr="00ED59AB">
              <w:t>.</w:t>
            </w:r>
            <w:r>
              <w:t>1</w:t>
            </w:r>
          </w:p>
        </w:tc>
        <w:tc>
          <w:tcPr>
            <w:tcW w:w="4961" w:type="dxa"/>
          </w:tcPr>
          <w:p w:rsidR="001749D9" w:rsidRPr="00ED59AB" w:rsidRDefault="001749D9" w:rsidP="00C96EC0">
            <w:pPr>
              <w:jc w:val="both"/>
            </w:pPr>
            <w:r>
              <w:t>На все заданные вопросы участником конкурса даны ответы, демонстрирующие его компетентность в области, в которой разработан продукт инновационной деятельности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>
              <w:t>3</w:t>
            </w:r>
          </w:p>
        </w:tc>
      </w:tr>
      <w:tr w:rsidR="001749D9" w:rsidRPr="008F1A13" w:rsidTr="00C96EC0">
        <w:tc>
          <w:tcPr>
            <w:tcW w:w="534" w:type="dxa"/>
            <w:vMerge/>
          </w:tcPr>
          <w:p w:rsidR="001749D9" w:rsidRPr="00ED59AB" w:rsidRDefault="001749D9" w:rsidP="00C96EC0">
            <w:pPr>
              <w:jc w:val="right"/>
            </w:pPr>
          </w:p>
        </w:tc>
        <w:tc>
          <w:tcPr>
            <w:tcW w:w="2126" w:type="dxa"/>
            <w:vMerge/>
            <w:vAlign w:val="center"/>
          </w:tcPr>
          <w:p w:rsidR="001749D9" w:rsidRPr="00ED59AB" w:rsidRDefault="001749D9" w:rsidP="00C96EC0">
            <w:pPr>
              <w:ind w:left="24"/>
            </w:pPr>
          </w:p>
        </w:tc>
        <w:tc>
          <w:tcPr>
            <w:tcW w:w="567" w:type="dxa"/>
            <w:vAlign w:val="center"/>
          </w:tcPr>
          <w:p w:rsidR="001749D9" w:rsidRPr="00ED59AB" w:rsidRDefault="001749D9" w:rsidP="00C96EC0">
            <w:pPr>
              <w:jc w:val="center"/>
            </w:pPr>
            <w:r>
              <w:t>5.2</w:t>
            </w:r>
          </w:p>
        </w:tc>
        <w:tc>
          <w:tcPr>
            <w:tcW w:w="4961" w:type="dxa"/>
          </w:tcPr>
          <w:p w:rsidR="001749D9" w:rsidRPr="00ED59AB" w:rsidRDefault="001749D9" w:rsidP="00C96EC0">
            <w:pPr>
              <w:jc w:val="both"/>
            </w:pPr>
            <w:r>
              <w:t xml:space="preserve">При ответах на большую часть вопросов участник конкурса продемонстрировал компетентность в области, в которой разработан продукт инновационной деятельности 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>
              <w:t>1</w:t>
            </w:r>
          </w:p>
        </w:tc>
      </w:tr>
      <w:tr w:rsidR="001749D9" w:rsidRPr="008F1A13" w:rsidTr="00C96EC0">
        <w:trPr>
          <w:trHeight w:val="1237"/>
        </w:trPr>
        <w:tc>
          <w:tcPr>
            <w:tcW w:w="534" w:type="dxa"/>
            <w:vMerge/>
          </w:tcPr>
          <w:p w:rsidR="001749D9" w:rsidRPr="00ED59AB" w:rsidRDefault="001749D9" w:rsidP="00C96EC0">
            <w:pPr>
              <w:jc w:val="right"/>
            </w:pPr>
          </w:p>
        </w:tc>
        <w:tc>
          <w:tcPr>
            <w:tcW w:w="2126" w:type="dxa"/>
            <w:vMerge/>
            <w:vAlign w:val="center"/>
          </w:tcPr>
          <w:p w:rsidR="001749D9" w:rsidRPr="00ED59AB" w:rsidRDefault="001749D9" w:rsidP="00C96EC0">
            <w:pPr>
              <w:ind w:left="24"/>
            </w:pPr>
          </w:p>
        </w:tc>
        <w:tc>
          <w:tcPr>
            <w:tcW w:w="567" w:type="dxa"/>
            <w:vAlign w:val="center"/>
          </w:tcPr>
          <w:p w:rsidR="001749D9" w:rsidRPr="00ED59AB" w:rsidRDefault="001749D9" w:rsidP="00C96EC0">
            <w:pPr>
              <w:jc w:val="center"/>
            </w:pPr>
            <w:r>
              <w:t>5.3</w:t>
            </w:r>
          </w:p>
          <w:p w:rsidR="001749D9" w:rsidRPr="00ED59AB" w:rsidRDefault="001749D9" w:rsidP="00C96EC0">
            <w:pPr>
              <w:jc w:val="center"/>
            </w:pPr>
          </w:p>
        </w:tc>
        <w:tc>
          <w:tcPr>
            <w:tcW w:w="4961" w:type="dxa"/>
          </w:tcPr>
          <w:p w:rsidR="001749D9" w:rsidRPr="00ED59AB" w:rsidRDefault="001749D9" w:rsidP="00C96EC0">
            <w:pPr>
              <w:jc w:val="both"/>
            </w:pPr>
            <w:r>
              <w:t>При ответах на большую часть вопросов участник конкурса продемонстрировал некомпетентность в области, в которой разработан продукт инновационной деятельности</w:t>
            </w:r>
          </w:p>
        </w:tc>
        <w:tc>
          <w:tcPr>
            <w:tcW w:w="1276" w:type="dxa"/>
            <w:vAlign w:val="center"/>
          </w:tcPr>
          <w:p w:rsidR="001749D9" w:rsidRPr="004F4D2A" w:rsidRDefault="001749D9" w:rsidP="00C96EC0">
            <w:pPr>
              <w:jc w:val="center"/>
            </w:pPr>
            <w:r>
              <w:t>0</w:t>
            </w:r>
          </w:p>
        </w:tc>
      </w:tr>
    </w:tbl>
    <w:p w:rsidR="001749D9" w:rsidRPr="008F1A13" w:rsidRDefault="001749D9" w:rsidP="001749D9">
      <w:pPr>
        <w:rPr>
          <w:b/>
          <w:highlight w:val="yellow"/>
        </w:rPr>
      </w:pPr>
    </w:p>
    <w:p w:rsidR="001749D9" w:rsidRPr="00542B7B" w:rsidRDefault="001749D9" w:rsidP="001749D9">
      <w:pPr>
        <w:rPr>
          <w:b/>
        </w:rPr>
      </w:pPr>
      <w:r w:rsidRPr="006033E2">
        <w:rPr>
          <w:b/>
        </w:rPr>
        <w:t xml:space="preserve">Особое мнение эксперта </w:t>
      </w:r>
      <w:r w:rsidRPr="00384ADA">
        <w:rPr>
          <w:b/>
        </w:rPr>
        <w:t>(</w:t>
      </w:r>
      <w:r>
        <w:rPr>
          <w:b/>
        </w:rPr>
        <w:t xml:space="preserve">от -3 </w:t>
      </w:r>
      <w:r w:rsidRPr="005C79D2">
        <w:rPr>
          <w:b/>
        </w:rPr>
        <w:t xml:space="preserve">до </w:t>
      </w:r>
      <w:r>
        <w:rPr>
          <w:b/>
        </w:rPr>
        <w:t>+</w:t>
      </w:r>
      <w:r w:rsidRPr="005C79D2">
        <w:rPr>
          <w:b/>
        </w:rPr>
        <w:t>3</w:t>
      </w:r>
      <w:r w:rsidRPr="00384ADA">
        <w:rPr>
          <w:b/>
        </w:rPr>
        <w:t xml:space="preserve"> баллов)</w:t>
      </w:r>
      <w:r>
        <w:rPr>
          <w:b/>
          <w:vertAlign w:val="superscript"/>
        </w:rPr>
        <w:t>1</w:t>
      </w:r>
      <w:r w:rsidRPr="00972F1F">
        <w:rPr>
          <w:rStyle w:val="af"/>
          <w:color w:val="FFFFFF" w:themeColor="background1"/>
        </w:rPr>
        <w:footnoteReference w:id="14"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1749D9" w:rsidRPr="00542B7B" w:rsidTr="00C96EC0">
        <w:tc>
          <w:tcPr>
            <w:tcW w:w="9570" w:type="dxa"/>
          </w:tcPr>
          <w:p w:rsidR="001749D9" w:rsidRPr="00542B7B" w:rsidRDefault="001749D9" w:rsidP="00C96EC0">
            <w:pPr>
              <w:rPr>
                <w:b/>
              </w:rPr>
            </w:pPr>
          </w:p>
        </w:tc>
      </w:tr>
    </w:tbl>
    <w:p w:rsidR="001749D9" w:rsidRPr="00542B7B" w:rsidRDefault="001749D9" w:rsidP="001749D9">
      <w:pPr>
        <w:jc w:val="right"/>
        <w:rPr>
          <w:b/>
        </w:rPr>
      </w:pPr>
      <w:r>
        <w:rPr>
          <w:b/>
        </w:rPr>
        <w:t>Итого:</w:t>
      </w:r>
      <w:r w:rsidRPr="00542B7B">
        <w:rPr>
          <w:b/>
        </w:rPr>
        <w:t xml:space="preserve">___________ </w:t>
      </w:r>
      <w:r w:rsidRPr="00384ADA">
        <w:rPr>
          <w:b/>
        </w:rPr>
        <w:t>(</w:t>
      </w:r>
      <w:r w:rsidRPr="00384ADA">
        <w:rPr>
          <w:b/>
          <w:lang w:val="en-US"/>
        </w:rPr>
        <w:t>max</w:t>
      </w:r>
      <w:r w:rsidRPr="00384ADA">
        <w:rPr>
          <w:b/>
        </w:rPr>
        <w:t xml:space="preserve"> </w:t>
      </w:r>
      <w:r w:rsidRPr="001D7AE4">
        <w:rPr>
          <w:b/>
        </w:rPr>
        <w:t>18</w:t>
      </w:r>
      <w:r w:rsidRPr="00384ADA">
        <w:rPr>
          <w:b/>
        </w:rPr>
        <w:t xml:space="preserve"> баллов)</w:t>
      </w:r>
    </w:p>
    <w:p w:rsidR="001749D9" w:rsidRPr="00542B7B" w:rsidRDefault="001749D9" w:rsidP="001749D9">
      <w:pPr>
        <w:jc w:val="both"/>
      </w:pPr>
      <w:r w:rsidRPr="00542B7B">
        <w:t>Подпись эксперта ____________________________/____________________________/</w:t>
      </w:r>
    </w:p>
    <w:p w:rsidR="001749D9" w:rsidRPr="00542B7B" w:rsidRDefault="001749D9" w:rsidP="001749D9">
      <w:pPr>
        <w:jc w:val="both"/>
      </w:pPr>
    </w:p>
    <w:p w:rsidR="001B7818" w:rsidRDefault="001749D9" w:rsidP="001749D9">
      <w:r w:rsidRPr="00542B7B">
        <w:t>Дата проведения экспертизы________________________________________________</w:t>
      </w:r>
    </w:p>
    <w:sectPr w:rsidR="001B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9D9" w:rsidRDefault="001749D9" w:rsidP="001749D9">
      <w:r>
        <w:separator/>
      </w:r>
    </w:p>
  </w:endnote>
  <w:endnote w:type="continuationSeparator" w:id="0">
    <w:p w:rsidR="001749D9" w:rsidRDefault="001749D9" w:rsidP="0017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9D9" w:rsidRDefault="001749D9" w:rsidP="001749D9">
      <w:r>
        <w:separator/>
      </w:r>
    </w:p>
  </w:footnote>
  <w:footnote w:type="continuationSeparator" w:id="0">
    <w:p w:rsidR="001749D9" w:rsidRDefault="001749D9" w:rsidP="001749D9">
      <w:r>
        <w:continuationSeparator/>
      </w:r>
    </w:p>
  </w:footnote>
  <w:footnote w:id="1">
    <w:p w:rsidR="001749D9" w:rsidRPr="00044C6B" w:rsidRDefault="001749D9" w:rsidP="001749D9">
      <w:pPr>
        <w:pStyle w:val="ad"/>
        <w:ind w:firstLine="426"/>
        <w:jc w:val="both"/>
      </w:pPr>
      <w:r>
        <w:rPr>
          <w:rStyle w:val="af"/>
        </w:rPr>
        <w:footnoteRef/>
      </w:r>
      <w:r>
        <w:t xml:space="preserve"> Если заявка подается от </w:t>
      </w:r>
      <w:r w:rsidRPr="00044C6B">
        <w:t>объединения образовательных организаций</w:t>
      </w:r>
      <w:r>
        <w:t xml:space="preserve">, то информация по пунктам </w:t>
      </w:r>
      <w:r>
        <w:br/>
        <w:t xml:space="preserve">1.1-1.6 представляется в </w:t>
      </w:r>
      <w:proofErr w:type="gramStart"/>
      <w:r>
        <w:t>отношении</w:t>
      </w:r>
      <w:proofErr w:type="gramEnd"/>
      <w:r>
        <w:t xml:space="preserve"> каждой образовательной организации, входящей в объединение образовательных организаций.</w:t>
      </w:r>
    </w:p>
  </w:footnote>
  <w:footnote w:id="2">
    <w:p w:rsidR="001749D9" w:rsidRPr="00BD4567" w:rsidRDefault="001749D9" w:rsidP="001749D9">
      <w:pPr>
        <w:pStyle w:val="ad"/>
        <w:ind w:firstLine="426"/>
        <w:jc w:val="both"/>
      </w:pPr>
      <w:r>
        <w:rPr>
          <w:rStyle w:val="af"/>
        </w:rPr>
        <w:footnoteRef/>
      </w:r>
      <w:r>
        <w:t xml:space="preserve"> </w:t>
      </w:r>
      <w:proofErr w:type="gramStart"/>
      <w:r w:rsidRPr="004A7942">
        <w:t xml:space="preserve">Отметка делается только в одном из представленных полей </w:t>
      </w:r>
      <w:r w:rsidRPr="008F1A13">
        <w:t xml:space="preserve">с учетом </w:t>
      </w:r>
      <w:r>
        <w:t xml:space="preserve">понятий и терминов, определенных </w:t>
      </w:r>
      <w:r w:rsidRPr="00BD4567">
        <w:t xml:space="preserve">в Приложении № </w:t>
      </w:r>
      <w:r>
        <w:t>3</w:t>
      </w:r>
      <w:r w:rsidRPr="00BD4567">
        <w:t xml:space="preserve"> к Положению </w:t>
      </w:r>
      <w:r w:rsidRPr="00BD4567">
        <w:rPr>
          <w:lang w:eastAsia="en-US"/>
        </w:rPr>
        <w:t xml:space="preserve">о </w:t>
      </w:r>
      <w:r>
        <w:rPr>
          <w:lang w:eastAsia="en-US"/>
        </w:rPr>
        <w:t xml:space="preserve">проведении в 2022 году </w:t>
      </w:r>
      <w:r w:rsidRPr="00BD4567">
        <w:rPr>
          <w:lang w:eastAsia="en-US"/>
        </w:rPr>
        <w:t>конкурс</w:t>
      </w:r>
      <w:r>
        <w:rPr>
          <w:lang w:eastAsia="en-US"/>
        </w:rPr>
        <w:t>а</w:t>
      </w:r>
      <w:r w:rsidRPr="00BD4567">
        <w:rPr>
          <w:lang w:eastAsia="en-US"/>
        </w:rPr>
        <w:t xml:space="preserve"> результатов инновационной деятельности государственных образовательных</w:t>
      </w:r>
      <w:r w:rsidRPr="00BD4567">
        <w:t xml:space="preserve"> организаций Санкт-Петербурга, находящихся</w:t>
      </w:r>
      <w:r w:rsidRPr="00BD4567">
        <w:rPr>
          <w:lang w:eastAsia="en-US"/>
        </w:rPr>
        <w:t xml:space="preserve"> в ведении Комитета по образованию и администраций районов Санкт-Петербурга</w:t>
      </w:r>
      <w:r w:rsidRPr="00BD4567">
        <w:t>, частных образовательных организаций Санкт-Петербурга, имеющих лицензию на осуществление</w:t>
      </w:r>
      <w:r w:rsidRPr="00BD4567">
        <w:rPr>
          <w:color w:val="FF0000"/>
        </w:rPr>
        <w:t xml:space="preserve"> </w:t>
      </w:r>
      <w:r w:rsidRPr="00BD4567">
        <w:t xml:space="preserve">образовательной деятельности, а также </w:t>
      </w:r>
      <w:r>
        <w:t xml:space="preserve">их </w:t>
      </w:r>
      <w:r w:rsidRPr="00BD4567">
        <w:t>объединени</w:t>
      </w:r>
      <w:r>
        <w:t>й</w:t>
      </w:r>
      <w:r w:rsidRPr="00BD4567">
        <w:t xml:space="preserve"> </w:t>
      </w:r>
      <w:r w:rsidRPr="00BD4567">
        <w:rPr>
          <w:spacing w:val="-6"/>
        </w:rPr>
        <w:t>«Сильные решения»</w:t>
      </w:r>
      <w:r w:rsidRPr="00BD4567">
        <w:t>.</w:t>
      </w:r>
      <w:proofErr w:type="gramEnd"/>
    </w:p>
    <w:p w:rsidR="001749D9" w:rsidRPr="008F1A13" w:rsidRDefault="001749D9" w:rsidP="001749D9">
      <w:pPr>
        <w:pStyle w:val="ad"/>
        <w:ind w:firstLine="567"/>
        <w:jc w:val="both"/>
      </w:pPr>
      <w:r w:rsidRPr="00BD4567">
        <w:t>Продукты инновационной деятельности, представленные в формах, перечисленных в пунктах</w:t>
      </w:r>
      <w:r w:rsidRPr="008F1A13">
        <w:t xml:space="preserve"> 2.3.1-2.3.8 и 2.3.14 раздела 2.3. </w:t>
      </w:r>
      <w:r>
        <w:t xml:space="preserve">Информационной справки </w:t>
      </w:r>
      <w:r w:rsidRPr="00540253">
        <w:t xml:space="preserve">об участнике конкурса и продукте инновационной деятельности </w:t>
      </w:r>
      <w:r w:rsidRPr="008F1A13">
        <w:t>явки на участие в конкурсе, могут быть печатными и/или электронными, а также включать электронные приложения.</w:t>
      </w:r>
    </w:p>
  </w:footnote>
  <w:footnote w:id="3">
    <w:p w:rsidR="001749D9" w:rsidRPr="008F1A13" w:rsidRDefault="001749D9" w:rsidP="001749D9">
      <w:pPr>
        <w:pStyle w:val="ad"/>
        <w:ind w:firstLine="426"/>
        <w:jc w:val="both"/>
      </w:pPr>
      <w:r w:rsidRPr="008F1A13">
        <w:rPr>
          <w:rStyle w:val="af"/>
        </w:rPr>
        <w:footnoteRef/>
      </w:r>
      <w:r w:rsidRPr="008F1A13">
        <w:t xml:space="preserve"> Указывается форма продукта, отличная от </w:t>
      </w:r>
      <w:proofErr w:type="gramStart"/>
      <w:r w:rsidRPr="008F1A13">
        <w:t>перечисленных</w:t>
      </w:r>
      <w:proofErr w:type="gramEnd"/>
      <w:r w:rsidRPr="008F1A13">
        <w:t xml:space="preserve"> выше, а также ссылка на источник, </w:t>
      </w:r>
      <w:r>
        <w:br/>
      </w:r>
      <w:r w:rsidRPr="008F1A13">
        <w:t>в котором дано определение предлагаемой формы продукта.</w:t>
      </w:r>
    </w:p>
  </w:footnote>
  <w:footnote w:id="4">
    <w:p w:rsidR="001749D9" w:rsidRPr="008765DB" w:rsidRDefault="001749D9" w:rsidP="001749D9">
      <w:pPr>
        <w:pStyle w:val="ad"/>
        <w:ind w:firstLine="426"/>
        <w:jc w:val="both"/>
      </w:pPr>
      <w:r w:rsidRPr="008F1A13">
        <w:rPr>
          <w:rStyle w:val="af"/>
        </w:rPr>
        <w:footnoteRef/>
      </w:r>
      <w:r w:rsidRPr="008F1A13">
        <w:t xml:space="preserve"> </w:t>
      </w:r>
      <w:proofErr w:type="gramStart"/>
      <w:r w:rsidRPr="008765DB">
        <w:t xml:space="preserve">Отметка делается только в одном из представленных полей. </w:t>
      </w:r>
      <w:proofErr w:type="gramEnd"/>
    </w:p>
  </w:footnote>
  <w:footnote w:id="5">
    <w:p w:rsidR="001749D9" w:rsidRPr="00BA4673" w:rsidRDefault="001749D9" w:rsidP="001749D9">
      <w:pPr>
        <w:pStyle w:val="ad"/>
        <w:ind w:firstLine="426"/>
        <w:jc w:val="both"/>
      </w:pPr>
      <w:r w:rsidRPr="008765DB">
        <w:rPr>
          <w:rStyle w:val="af"/>
        </w:rPr>
        <w:footnoteRef/>
      </w:r>
      <w:r w:rsidRPr="008765DB">
        <w:t xml:space="preserve"> Отметка делается только в том случае, если продукт инновационной деятельности представлен </w:t>
      </w:r>
      <w:r>
        <w:br/>
      </w:r>
      <w:r w:rsidRPr="008765DB">
        <w:t xml:space="preserve">в формах, перечисленных в пунктах 2.3.9-2.3.13 раздела 2.3. </w:t>
      </w:r>
      <w:r>
        <w:t xml:space="preserve">Информационной справки </w:t>
      </w:r>
      <w:r w:rsidRPr="00540253">
        <w:t>об участнике конкурса и продукте инновационной деятельности</w:t>
      </w:r>
      <w:r w:rsidRPr="008765DB">
        <w:t>.</w:t>
      </w:r>
    </w:p>
  </w:footnote>
  <w:footnote w:id="6">
    <w:p w:rsidR="001749D9" w:rsidRDefault="001749D9" w:rsidP="001749D9">
      <w:pPr>
        <w:pStyle w:val="ad"/>
        <w:jc w:val="both"/>
      </w:pPr>
      <w:r>
        <w:rPr>
          <w:vertAlign w:val="superscript"/>
        </w:rPr>
        <w:t>1</w:t>
      </w:r>
      <w:r>
        <w:t>Сформулировано на основе анализа определений, предложенных в научной и справочной литературе</w:t>
      </w:r>
    </w:p>
  </w:footnote>
  <w:footnote w:id="7">
    <w:p w:rsidR="001749D9" w:rsidRDefault="001749D9" w:rsidP="001749D9">
      <w:pPr>
        <w:autoSpaceDE w:val="0"/>
        <w:autoSpaceDN w:val="0"/>
        <w:adjustRightInd w:val="0"/>
        <w:jc w:val="both"/>
      </w:pPr>
      <w:r w:rsidRPr="00E20399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ГОСТ 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 7.0.60-2020. Система стандартов по информации, библиотечному и издательскому делу. Издания. Основные виды. Термины и определения</w:t>
      </w:r>
    </w:p>
  </w:footnote>
  <w:footnote w:id="8">
    <w:p w:rsidR="001749D9" w:rsidRDefault="001749D9" w:rsidP="001749D9">
      <w:pPr>
        <w:pStyle w:val="ad"/>
        <w:jc w:val="both"/>
      </w:pPr>
      <w:r>
        <w:rPr>
          <w:vertAlign w:val="superscript"/>
        </w:rPr>
        <w:t>3</w:t>
      </w:r>
      <w:r w:rsidRPr="00364972">
        <w:t xml:space="preserve">ГОСТ </w:t>
      </w:r>
      <w:proofErr w:type="gramStart"/>
      <w:r w:rsidRPr="00364972">
        <w:t>Р</w:t>
      </w:r>
      <w:proofErr w:type="gramEnd"/>
      <w:r w:rsidRPr="00364972">
        <w:t xml:space="preserve"> ИСО 9127-94 Системы обработки информации. Документация пользователя и информация </w:t>
      </w:r>
      <w:r>
        <w:br/>
      </w:r>
      <w:r w:rsidRPr="00364972">
        <w:t>на упаковке для потребительских программных пакетов</w:t>
      </w:r>
    </w:p>
  </w:footnote>
  <w:footnote w:id="9">
    <w:p w:rsidR="001749D9" w:rsidRDefault="001749D9" w:rsidP="001749D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20399"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ГОСТ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 52653-2006. Национальный стандарт Российской Федерации. Информационно-коммуникационные технологии в </w:t>
      </w:r>
      <w:proofErr w:type="gramStart"/>
      <w:r>
        <w:rPr>
          <w:sz w:val="20"/>
          <w:szCs w:val="20"/>
        </w:rPr>
        <w:t>образовании</w:t>
      </w:r>
      <w:proofErr w:type="gramEnd"/>
      <w:r>
        <w:rPr>
          <w:sz w:val="20"/>
          <w:szCs w:val="20"/>
        </w:rPr>
        <w:t>. Термины и определения</w:t>
      </w:r>
    </w:p>
    <w:p w:rsidR="001749D9" w:rsidRDefault="001749D9" w:rsidP="001749D9">
      <w:pPr>
        <w:autoSpaceDE w:val="0"/>
        <w:autoSpaceDN w:val="0"/>
        <w:adjustRightInd w:val="0"/>
      </w:pPr>
    </w:p>
  </w:footnote>
  <w:footnote w:id="10">
    <w:p w:rsidR="001749D9" w:rsidRDefault="001749D9" w:rsidP="001749D9">
      <w:pPr>
        <w:pStyle w:val="ad"/>
        <w:jc w:val="both"/>
      </w:pPr>
      <w:r>
        <w:rPr>
          <w:rStyle w:val="af"/>
        </w:rPr>
        <w:footnoteRef/>
      </w:r>
      <w:r w:rsidRPr="00113578">
        <w:t>При выборе позиции «Нет» и обязательном наличии аргументированного обоснования дальнейшая экспертиза заявки не проводится</w:t>
      </w:r>
    </w:p>
  </w:footnote>
  <w:footnote w:id="11">
    <w:p w:rsidR="001749D9" w:rsidRDefault="001749D9" w:rsidP="001749D9">
      <w:pPr>
        <w:pStyle w:val="ad"/>
        <w:jc w:val="both"/>
      </w:pPr>
      <w:r w:rsidRPr="00CA4C1B">
        <w:rPr>
          <w:rStyle w:val="af"/>
        </w:rPr>
        <w:footnoteRef/>
      </w:r>
      <w:r w:rsidRPr="00CA4C1B">
        <w:t xml:space="preserve"> Если продукт инновационной деятельности представлен в </w:t>
      </w:r>
      <w:proofErr w:type="spellStart"/>
      <w:r w:rsidRPr="00CA4C1B">
        <w:t>подноминации</w:t>
      </w:r>
      <w:proofErr w:type="spellEnd"/>
      <w:r w:rsidRPr="00CA4C1B">
        <w:t xml:space="preserve"> «Цифровая образовательная среда», то для оценки используются показатели 1.1Ц-1.4Ц</w:t>
      </w:r>
    </w:p>
  </w:footnote>
  <w:footnote w:id="12">
    <w:p w:rsidR="001749D9" w:rsidRDefault="001749D9" w:rsidP="001749D9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5C79D2">
        <w:t xml:space="preserve">Если продукт инновационной деятельности представлен в </w:t>
      </w:r>
      <w:proofErr w:type="spellStart"/>
      <w:r w:rsidRPr="005C79D2">
        <w:t>подноминации</w:t>
      </w:r>
      <w:proofErr w:type="spellEnd"/>
      <w:r w:rsidRPr="005C79D2">
        <w:t xml:space="preserve"> «Цифровая образовательная среда», то для оценки используются показатели 3.1Ц-3.3Ц</w:t>
      </w:r>
    </w:p>
  </w:footnote>
  <w:footnote w:id="13">
    <w:p w:rsidR="001749D9" w:rsidRPr="002904CA" w:rsidRDefault="001749D9" w:rsidP="001749D9">
      <w:pPr>
        <w:pStyle w:val="ad"/>
      </w:pPr>
      <w:r w:rsidRPr="002904CA">
        <w:rPr>
          <w:rStyle w:val="af"/>
        </w:rPr>
        <w:footnoteRef/>
      </w:r>
      <w:r w:rsidRPr="002904CA">
        <w:t xml:space="preserve"> При отсутствии аргументированного пояснения данные баллы при подведении итогов учтены не будут</w:t>
      </w:r>
    </w:p>
  </w:footnote>
  <w:footnote w:id="14">
    <w:p w:rsidR="001749D9" w:rsidRPr="002904CA" w:rsidRDefault="001749D9" w:rsidP="001749D9">
      <w:pPr>
        <w:pStyle w:val="ad"/>
      </w:pPr>
      <w:r>
        <w:rPr>
          <w:vertAlign w:val="superscript"/>
        </w:rPr>
        <w:t>1</w:t>
      </w:r>
      <w:r w:rsidRPr="002904CA">
        <w:t xml:space="preserve">При </w:t>
      </w:r>
      <w:proofErr w:type="gramStart"/>
      <w:r w:rsidRPr="002904CA">
        <w:t>отсутствии</w:t>
      </w:r>
      <w:proofErr w:type="gramEnd"/>
      <w:r w:rsidRPr="002904CA">
        <w:t xml:space="preserve"> аргументированного пояснения баллы при подведении итогов учтены не будут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9D9" w:rsidRDefault="001749D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36656">
      <w:rPr>
        <w:noProof/>
      </w:rPr>
      <w:t>6</w:t>
    </w:r>
    <w:r>
      <w:fldChar w:fldCharType="end"/>
    </w:r>
  </w:p>
  <w:p w:rsidR="001749D9" w:rsidRDefault="001749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9D9" w:rsidRDefault="001749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2346"/>
    <w:multiLevelType w:val="multilevel"/>
    <w:tmpl w:val="CE74BA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E406A1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CB5510D"/>
    <w:multiLevelType w:val="hybridMultilevel"/>
    <w:tmpl w:val="34445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77EEB"/>
    <w:multiLevelType w:val="multilevel"/>
    <w:tmpl w:val="7CF8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4B83763"/>
    <w:multiLevelType w:val="hybridMultilevel"/>
    <w:tmpl w:val="27A09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976FE"/>
    <w:multiLevelType w:val="multilevel"/>
    <w:tmpl w:val="197AA9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6">
    <w:nsid w:val="3FEB501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6FC7AF1"/>
    <w:multiLevelType w:val="hybridMultilevel"/>
    <w:tmpl w:val="9D3801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70C5E27"/>
    <w:multiLevelType w:val="hybridMultilevel"/>
    <w:tmpl w:val="991428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3D611A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60AE3178"/>
    <w:multiLevelType w:val="hybridMultilevel"/>
    <w:tmpl w:val="C540B9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3DB24D8"/>
    <w:multiLevelType w:val="multilevel"/>
    <w:tmpl w:val="C57E04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71687A6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716C02A3"/>
    <w:multiLevelType w:val="hybridMultilevel"/>
    <w:tmpl w:val="567C4EEE"/>
    <w:lvl w:ilvl="0" w:tplc="1B7A5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C17DA4"/>
    <w:multiLevelType w:val="hybridMultilevel"/>
    <w:tmpl w:val="B1C46338"/>
    <w:lvl w:ilvl="0" w:tplc="294CC798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11"/>
  </w:num>
  <w:num w:numId="8">
    <w:abstractNumId w:val="8"/>
  </w:num>
  <w:num w:numId="9">
    <w:abstractNumId w:val="7"/>
  </w:num>
  <w:num w:numId="10">
    <w:abstractNumId w:val="3"/>
  </w:num>
  <w:num w:numId="11">
    <w:abstractNumId w:val="1"/>
  </w:num>
  <w:num w:numId="12">
    <w:abstractNumId w:val="6"/>
  </w:num>
  <w:num w:numId="13">
    <w:abstractNumId w:val="12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D5"/>
    <w:rsid w:val="000F1B2F"/>
    <w:rsid w:val="001749D9"/>
    <w:rsid w:val="00936656"/>
    <w:rsid w:val="00AF71D5"/>
    <w:rsid w:val="00B6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49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749D9"/>
    <w:pPr>
      <w:keepNext/>
      <w:keepLines/>
      <w:spacing w:before="360" w:after="120" w:line="276" w:lineRule="auto"/>
      <w:outlineLvl w:val="1"/>
    </w:pPr>
    <w:rPr>
      <w:rFonts w:ascii="Arial" w:hAnsi="Arial" w:cs="Arial"/>
      <w:sz w:val="32"/>
      <w:szCs w:val="32"/>
      <w:lang w:val="ru"/>
    </w:rPr>
  </w:style>
  <w:style w:type="paragraph" w:styleId="3">
    <w:name w:val="heading 3"/>
    <w:basedOn w:val="a"/>
    <w:next w:val="a"/>
    <w:link w:val="30"/>
    <w:uiPriority w:val="99"/>
    <w:qFormat/>
    <w:rsid w:val="001749D9"/>
    <w:pPr>
      <w:keepNext/>
      <w:keepLines/>
      <w:spacing w:before="320" w:after="80" w:line="276" w:lineRule="auto"/>
      <w:outlineLvl w:val="2"/>
    </w:pPr>
    <w:rPr>
      <w:rFonts w:ascii="Arial" w:hAnsi="Arial" w:cs="Arial"/>
      <w:color w:val="434343"/>
      <w:sz w:val="28"/>
      <w:szCs w:val="28"/>
      <w:lang w:val="ru"/>
    </w:rPr>
  </w:style>
  <w:style w:type="paragraph" w:styleId="4">
    <w:name w:val="heading 4"/>
    <w:basedOn w:val="a"/>
    <w:next w:val="a"/>
    <w:link w:val="40"/>
    <w:uiPriority w:val="99"/>
    <w:qFormat/>
    <w:rsid w:val="001749D9"/>
    <w:pPr>
      <w:keepNext/>
      <w:keepLines/>
      <w:spacing w:before="280" w:after="80" w:line="276" w:lineRule="auto"/>
      <w:outlineLvl w:val="3"/>
    </w:pPr>
    <w:rPr>
      <w:rFonts w:ascii="Arial" w:hAnsi="Arial" w:cs="Arial"/>
      <w:color w:val="666666"/>
      <w:lang w:val="ru"/>
    </w:rPr>
  </w:style>
  <w:style w:type="paragraph" w:styleId="5">
    <w:name w:val="heading 5"/>
    <w:basedOn w:val="a"/>
    <w:next w:val="a"/>
    <w:link w:val="50"/>
    <w:uiPriority w:val="99"/>
    <w:qFormat/>
    <w:rsid w:val="001749D9"/>
    <w:pPr>
      <w:keepNext/>
      <w:keepLines/>
      <w:spacing w:before="240" w:after="80" w:line="276" w:lineRule="auto"/>
      <w:outlineLvl w:val="4"/>
    </w:pPr>
    <w:rPr>
      <w:rFonts w:ascii="Arial" w:hAnsi="Arial" w:cs="Arial"/>
      <w:color w:val="666666"/>
      <w:sz w:val="22"/>
      <w:szCs w:val="22"/>
      <w:lang w:val="ru"/>
    </w:rPr>
  </w:style>
  <w:style w:type="paragraph" w:styleId="6">
    <w:name w:val="heading 6"/>
    <w:basedOn w:val="a"/>
    <w:next w:val="a"/>
    <w:link w:val="60"/>
    <w:uiPriority w:val="99"/>
    <w:qFormat/>
    <w:rsid w:val="001749D9"/>
    <w:pPr>
      <w:keepNext/>
      <w:keepLines/>
      <w:spacing w:before="240" w:after="80" w:line="276" w:lineRule="auto"/>
      <w:outlineLvl w:val="5"/>
    </w:pPr>
    <w:rPr>
      <w:rFonts w:ascii="Arial" w:hAnsi="Arial" w:cs="Arial"/>
      <w:i/>
      <w:color w:val="666666"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49D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749D9"/>
    <w:rPr>
      <w:rFonts w:ascii="Arial" w:eastAsia="Times New Roman" w:hAnsi="Arial" w:cs="Arial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uiPriority w:val="99"/>
    <w:rsid w:val="001749D9"/>
    <w:rPr>
      <w:rFonts w:ascii="Arial" w:eastAsia="Times New Roman" w:hAnsi="Arial" w:cs="Arial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uiPriority w:val="99"/>
    <w:rsid w:val="001749D9"/>
    <w:rPr>
      <w:rFonts w:ascii="Arial" w:eastAsia="Times New Roman" w:hAnsi="Arial" w:cs="Arial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uiPriority w:val="99"/>
    <w:rsid w:val="001749D9"/>
    <w:rPr>
      <w:rFonts w:ascii="Arial" w:eastAsia="Times New Roman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uiPriority w:val="99"/>
    <w:rsid w:val="001749D9"/>
    <w:rPr>
      <w:rFonts w:ascii="Arial" w:eastAsia="Times New Roman" w:hAnsi="Arial" w:cs="Arial"/>
      <w:i/>
      <w:color w:val="666666"/>
      <w:lang w:val="ru" w:eastAsia="ru-RU"/>
    </w:rPr>
  </w:style>
  <w:style w:type="paragraph" w:styleId="a3">
    <w:name w:val="header"/>
    <w:basedOn w:val="a"/>
    <w:link w:val="a4"/>
    <w:uiPriority w:val="99"/>
    <w:rsid w:val="001749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749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qFormat/>
    <w:rsid w:val="001749D9"/>
    <w:pPr>
      <w:ind w:left="720"/>
      <w:contextualSpacing/>
    </w:pPr>
  </w:style>
  <w:style w:type="paragraph" w:customStyle="1" w:styleId="ConsPlusNormal">
    <w:name w:val="ConsPlusNormal"/>
    <w:rsid w:val="001749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ody Text Indent"/>
    <w:basedOn w:val="a"/>
    <w:link w:val="aa"/>
    <w:rsid w:val="001749D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17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1749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"/>
    <w:basedOn w:val="a"/>
    <w:link w:val="ac"/>
    <w:rsid w:val="001749D9"/>
    <w:pPr>
      <w:spacing w:after="120"/>
    </w:pPr>
  </w:style>
  <w:style w:type="character" w:customStyle="1" w:styleId="ac">
    <w:name w:val="Основной текст Знак"/>
    <w:basedOn w:val="a0"/>
    <w:link w:val="ab"/>
    <w:rsid w:val="0017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1749D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1749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unhideWhenUsed/>
    <w:rsid w:val="001749D9"/>
    <w:rPr>
      <w:vertAlign w:val="superscript"/>
    </w:rPr>
  </w:style>
  <w:style w:type="paragraph" w:customStyle="1" w:styleId="Default">
    <w:name w:val="Default"/>
    <w:rsid w:val="001749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0">
    <w:name w:val="Hyperlink"/>
    <w:uiPriority w:val="99"/>
    <w:rsid w:val="001749D9"/>
    <w:rPr>
      <w:rFonts w:cs="Times New Roman"/>
      <w:color w:val="0000FF"/>
      <w:u w:val="single"/>
    </w:rPr>
  </w:style>
  <w:style w:type="paragraph" w:customStyle="1" w:styleId="FORMATTEXT">
    <w:name w:val=".FORMATTEXT"/>
    <w:uiPriority w:val="99"/>
    <w:rsid w:val="001749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locked/>
    <w:rsid w:val="0017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rsid w:val="001749D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1749D9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1"/>
    <w:uiPriority w:val="99"/>
    <w:rsid w:val="00174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uiPriority w:val="99"/>
    <w:qFormat/>
    <w:rsid w:val="001749D9"/>
    <w:pPr>
      <w:keepNext/>
      <w:keepLines/>
      <w:spacing w:after="60" w:line="276" w:lineRule="auto"/>
    </w:pPr>
    <w:rPr>
      <w:rFonts w:ascii="Arial" w:hAnsi="Arial" w:cs="Arial"/>
      <w:sz w:val="52"/>
      <w:szCs w:val="52"/>
      <w:lang w:val="ru"/>
    </w:rPr>
  </w:style>
  <w:style w:type="character" w:customStyle="1" w:styleId="af5">
    <w:name w:val="Название Знак"/>
    <w:basedOn w:val="a0"/>
    <w:link w:val="af4"/>
    <w:uiPriority w:val="99"/>
    <w:rsid w:val="001749D9"/>
    <w:rPr>
      <w:rFonts w:ascii="Arial" w:eastAsia="Times New Roman" w:hAnsi="Arial" w:cs="Arial"/>
      <w:sz w:val="52"/>
      <w:szCs w:val="52"/>
      <w:lang w:val="ru" w:eastAsia="ru-RU"/>
    </w:rPr>
  </w:style>
  <w:style w:type="paragraph" w:styleId="af6">
    <w:name w:val="Subtitle"/>
    <w:basedOn w:val="a"/>
    <w:next w:val="a"/>
    <w:link w:val="af7"/>
    <w:uiPriority w:val="99"/>
    <w:qFormat/>
    <w:rsid w:val="001749D9"/>
    <w:pPr>
      <w:keepNext/>
      <w:keepLines/>
      <w:spacing w:after="320" w:line="276" w:lineRule="auto"/>
    </w:pPr>
    <w:rPr>
      <w:rFonts w:ascii="Arial" w:hAnsi="Arial" w:cs="Arial"/>
      <w:color w:val="666666"/>
      <w:sz w:val="30"/>
      <w:szCs w:val="30"/>
      <w:lang w:val="ru"/>
    </w:rPr>
  </w:style>
  <w:style w:type="character" w:customStyle="1" w:styleId="af7">
    <w:name w:val="Подзаголовок Знак"/>
    <w:basedOn w:val="a0"/>
    <w:link w:val="af6"/>
    <w:uiPriority w:val="99"/>
    <w:rsid w:val="001749D9"/>
    <w:rPr>
      <w:rFonts w:ascii="Arial" w:eastAsia="Times New Roman" w:hAnsi="Arial" w:cs="Arial"/>
      <w:color w:val="666666"/>
      <w:sz w:val="30"/>
      <w:szCs w:val="30"/>
      <w:lang w:val="ru" w:eastAsia="ru-RU"/>
    </w:rPr>
  </w:style>
  <w:style w:type="paragraph" w:styleId="af8">
    <w:name w:val="endnote text"/>
    <w:basedOn w:val="a"/>
    <w:link w:val="af9"/>
    <w:uiPriority w:val="99"/>
    <w:unhideWhenUsed/>
    <w:rsid w:val="001749D9"/>
    <w:pPr>
      <w:spacing w:line="276" w:lineRule="auto"/>
    </w:pPr>
    <w:rPr>
      <w:rFonts w:ascii="Arial" w:hAnsi="Arial" w:cs="Arial"/>
      <w:sz w:val="20"/>
      <w:szCs w:val="20"/>
      <w:lang w:val="ru"/>
    </w:rPr>
  </w:style>
  <w:style w:type="character" w:customStyle="1" w:styleId="af9">
    <w:name w:val="Текст концевой сноски Знак"/>
    <w:basedOn w:val="a0"/>
    <w:link w:val="af8"/>
    <w:uiPriority w:val="99"/>
    <w:rsid w:val="001749D9"/>
    <w:rPr>
      <w:rFonts w:ascii="Arial" w:eastAsia="Times New Roman" w:hAnsi="Arial" w:cs="Arial"/>
      <w:sz w:val="20"/>
      <w:szCs w:val="20"/>
      <w:lang w:val="ru" w:eastAsia="ru-RU"/>
    </w:rPr>
  </w:style>
  <w:style w:type="character" w:styleId="afa">
    <w:name w:val="endnote reference"/>
    <w:uiPriority w:val="99"/>
    <w:unhideWhenUsed/>
    <w:rsid w:val="001749D9"/>
    <w:rPr>
      <w:rFonts w:cs="Times New Roman"/>
      <w:vertAlign w:val="superscript"/>
    </w:rPr>
  </w:style>
  <w:style w:type="character" w:customStyle="1" w:styleId="layout">
    <w:name w:val="layout"/>
    <w:rsid w:val="001749D9"/>
  </w:style>
  <w:style w:type="character" w:customStyle="1" w:styleId="tpl-post-fullintrolead">
    <w:name w:val="tpl-post-full__intro__lead"/>
    <w:rsid w:val="001749D9"/>
  </w:style>
  <w:style w:type="character" w:styleId="afb">
    <w:name w:val="Strong"/>
    <w:uiPriority w:val="22"/>
    <w:qFormat/>
    <w:rsid w:val="001749D9"/>
    <w:rPr>
      <w:b/>
      <w:bCs/>
    </w:rPr>
  </w:style>
  <w:style w:type="character" w:customStyle="1" w:styleId="nobr">
    <w:name w:val="nobr"/>
    <w:rsid w:val="00174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49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749D9"/>
    <w:pPr>
      <w:keepNext/>
      <w:keepLines/>
      <w:spacing w:before="360" w:after="120" w:line="276" w:lineRule="auto"/>
      <w:outlineLvl w:val="1"/>
    </w:pPr>
    <w:rPr>
      <w:rFonts w:ascii="Arial" w:hAnsi="Arial" w:cs="Arial"/>
      <w:sz w:val="32"/>
      <w:szCs w:val="32"/>
      <w:lang w:val="ru"/>
    </w:rPr>
  </w:style>
  <w:style w:type="paragraph" w:styleId="3">
    <w:name w:val="heading 3"/>
    <w:basedOn w:val="a"/>
    <w:next w:val="a"/>
    <w:link w:val="30"/>
    <w:uiPriority w:val="99"/>
    <w:qFormat/>
    <w:rsid w:val="001749D9"/>
    <w:pPr>
      <w:keepNext/>
      <w:keepLines/>
      <w:spacing w:before="320" w:after="80" w:line="276" w:lineRule="auto"/>
      <w:outlineLvl w:val="2"/>
    </w:pPr>
    <w:rPr>
      <w:rFonts w:ascii="Arial" w:hAnsi="Arial" w:cs="Arial"/>
      <w:color w:val="434343"/>
      <w:sz w:val="28"/>
      <w:szCs w:val="28"/>
      <w:lang w:val="ru"/>
    </w:rPr>
  </w:style>
  <w:style w:type="paragraph" w:styleId="4">
    <w:name w:val="heading 4"/>
    <w:basedOn w:val="a"/>
    <w:next w:val="a"/>
    <w:link w:val="40"/>
    <w:uiPriority w:val="99"/>
    <w:qFormat/>
    <w:rsid w:val="001749D9"/>
    <w:pPr>
      <w:keepNext/>
      <w:keepLines/>
      <w:spacing w:before="280" w:after="80" w:line="276" w:lineRule="auto"/>
      <w:outlineLvl w:val="3"/>
    </w:pPr>
    <w:rPr>
      <w:rFonts w:ascii="Arial" w:hAnsi="Arial" w:cs="Arial"/>
      <w:color w:val="666666"/>
      <w:lang w:val="ru"/>
    </w:rPr>
  </w:style>
  <w:style w:type="paragraph" w:styleId="5">
    <w:name w:val="heading 5"/>
    <w:basedOn w:val="a"/>
    <w:next w:val="a"/>
    <w:link w:val="50"/>
    <w:uiPriority w:val="99"/>
    <w:qFormat/>
    <w:rsid w:val="001749D9"/>
    <w:pPr>
      <w:keepNext/>
      <w:keepLines/>
      <w:spacing w:before="240" w:after="80" w:line="276" w:lineRule="auto"/>
      <w:outlineLvl w:val="4"/>
    </w:pPr>
    <w:rPr>
      <w:rFonts w:ascii="Arial" w:hAnsi="Arial" w:cs="Arial"/>
      <w:color w:val="666666"/>
      <w:sz w:val="22"/>
      <w:szCs w:val="22"/>
      <w:lang w:val="ru"/>
    </w:rPr>
  </w:style>
  <w:style w:type="paragraph" w:styleId="6">
    <w:name w:val="heading 6"/>
    <w:basedOn w:val="a"/>
    <w:next w:val="a"/>
    <w:link w:val="60"/>
    <w:uiPriority w:val="99"/>
    <w:qFormat/>
    <w:rsid w:val="001749D9"/>
    <w:pPr>
      <w:keepNext/>
      <w:keepLines/>
      <w:spacing w:before="240" w:after="80" w:line="276" w:lineRule="auto"/>
      <w:outlineLvl w:val="5"/>
    </w:pPr>
    <w:rPr>
      <w:rFonts w:ascii="Arial" w:hAnsi="Arial" w:cs="Arial"/>
      <w:i/>
      <w:color w:val="666666"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49D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749D9"/>
    <w:rPr>
      <w:rFonts w:ascii="Arial" w:eastAsia="Times New Roman" w:hAnsi="Arial" w:cs="Arial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uiPriority w:val="99"/>
    <w:rsid w:val="001749D9"/>
    <w:rPr>
      <w:rFonts w:ascii="Arial" w:eastAsia="Times New Roman" w:hAnsi="Arial" w:cs="Arial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uiPriority w:val="99"/>
    <w:rsid w:val="001749D9"/>
    <w:rPr>
      <w:rFonts w:ascii="Arial" w:eastAsia="Times New Roman" w:hAnsi="Arial" w:cs="Arial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uiPriority w:val="99"/>
    <w:rsid w:val="001749D9"/>
    <w:rPr>
      <w:rFonts w:ascii="Arial" w:eastAsia="Times New Roman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uiPriority w:val="99"/>
    <w:rsid w:val="001749D9"/>
    <w:rPr>
      <w:rFonts w:ascii="Arial" w:eastAsia="Times New Roman" w:hAnsi="Arial" w:cs="Arial"/>
      <w:i/>
      <w:color w:val="666666"/>
      <w:lang w:val="ru" w:eastAsia="ru-RU"/>
    </w:rPr>
  </w:style>
  <w:style w:type="paragraph" w:styleId="a3">
    <w:name w:val="header"/>
    <w:basedOn w:val="a"/>
    <w:link w:val="a4"/>
    <w:uiPriority w:val="99"/>
    <w:rsid w:val="001749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749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qFormat/>
    <w:rsid w:val="001749D9"/>
    <w:pPr>
      <w:ind w:left="720"/>
      <w:contextualSpacing/>
    </w:pPr>
  </w:style>
  <w:style w:type="paragraph" w:customStyle="1" w:styleId="ConsPlusNormal">
    <w:name w:val="ConsPlusNormal"/>
    <w:rsid w:val="001749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ody Text Indent"/>
    <w:basedOn w:val="a"/>
    <w:link w:val="aa"/>
    <w:rsid w:val="001749D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17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1749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"/>
    <w:basedOn w:val="a"/>
    <w:link w:val="ac"/>
    <w:rsid w:val="001749D9"/>
    <w:pPr>
      <w:spacing w:after="120"/>
    </w:pPr>
  </w:style>
  <w:style w:type="character" w:customStyle="1" w:styleId="ac">
    <w:name w:val="Основной текст Знак"/>
    <w:basedOn w:val="a0"/>
    <w:link w:val="ab"/>
    <w:rsid w:val="0017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1749D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1749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unhideWhenUsed/>
    <w:rsid w:val="001749D9"/>
    <w:rPr>
      <w:vertAlign w:val="superscript"/>
    </w:rPr>
  </w:style>
  <w:style w:type="paragraph" w:customStyle="1" w:styleId="Default">
    <w:name w:val="Default"/>
    <w:rsid w:val="001749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0">
    <w:name w:val="Hyperlink"/>
    <w:uiPriority w:val="99"/>
    <w:rsid w:val="001749D9"/>
    <w:rPr>
      <w:rFonts w:cs="Times New Roman"/>
      <w:color w:val="0000FF"/>
      <w:u w:val="single"/>
    </w:rPr>
  </w:style>
  <w:style w:type="paragraph" w:customStyle="1" w:styleId="FORMATTEXT">
    <w:name w:val=".FORMATTEXT"/>
    <w:uiPriority w:val="99"/>
    <w:rsid w:val="001749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locked/>
    <w:rsid w:val="0017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rsid w:val="001749D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1749D9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1"/>
    <w:uiPriority w:val="99"/>
    <w:rsid w:val="00174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uiPriority w:val="99"/>
    <w:qFormat/>
    <w:rsid w:val="001749D9"/>
    <w:pPr>
      <w:keepNext/>
      <w:keepLines/>
      <w:spacing w:after="60" w:line="276" w:lineRule="auto"/>
    </w:pPr>
    <w:rPr>
      <w:rFonts w:ascii="Arial" w:hAnsi="Arial" w:cs="Arial"/>
      <w:sz w:val="52"/>
      <w:szCs w:val="52"/>
      <w:lang w:val="ru"/>
    </w:rPr>
  </w:style>
  <w:style w:type="character" w:customStyle="1" w:styleId="af5">
    <w:name w:val="Название Знак"/>
    <w:basedOn w:val="a0"/>
    <w:link w:val="af4"/>
    <w:uiPriority w:val="99"/>
    <w:rsid w:val="001749D9"/>
    <w:rPr>
      <w:rFonts w:ascii="Arial" w:eastAsia="Times New Roman" w:hAnsi="Arial" w:cs="Arial"/>
      <w:sz w:val="52"/>
      <w:szCs w:val="52"/>
      <w:lang w:val="ru" w:eastAsia="ru-RU"/>
    </w:rPr>
  </w:style>
  <w:style w:type="paragraph" w:styleId="af6">
    <w:name w:val="Subtitle"/>
    <w:basedOn w:val="a"/>
    <w:next w:val="a"/>
    <w:link w:val="af7"/>
    <w:uiPriority w:val="99"/>
    <w:qFormat/>
    <w:rsid w:val="001749D9"/>
    <w:pPr>
      <w:keepNext/>
      <w:keepLines/>
      <w:spacing w:after="320" w:line="276" w:lineRule="auto"/>
    </w:pPr>
    <w:rPr>
      <w:rFonts w:ascii="Arial" w:hAnsi="Arial" w:cs="Arial"/>
      <w:color w:val="666666"/>
      <w:sz w:val="30"/>
      <w:szCs w:val="30"/>
      <w:lang w:val="ru"/>
    </w:rPr>
  </w:style>
  <w:style w:type="character" w:customStyle="1" w:styleId="af7">
    <w:name w:val="Подзаголовок Знак"/>
    <w:basedOn w:val="a0"/>
    <w:link w:val="af6"/>
    <w:uiPriority w:val="99"/>
    <w:rsid w:val="001749D9"/>
    <w:rPr>
      <w:rFonts w:ascii="Arial" w:eastAsia="Times New Roman" w:hAnsi="Arial" w:cs="Arial"/>
      <w:color w:val="666666"/>
      <w:sz w:val="30"/>
      <w:szCs w:val="30"/>
      <w:lang w:val="ru" w:eastAsia="ru-RU"/>
    </w:rPr>
  </w:style>
  <w:style w:type="paragraph" w:styleId="af8">
    <w:name w:val="endnote text"/>
    <w:basedOn w:val="a"/>
    <w:link w:val="af9"/>
    <w:uiPriority w:val="99"/>
    <w:unhideWhenUsed/>
    <w:rsid w:val="001749D9"/>
    <w:pPr>
      <w:spacing w:line="276" w:lineRule="auto"/>
    </w:pPr>
    <w:rPr>
      <w:rFonts w:ascii="Arial" w:hAnsi="Arial" w:cs="Arial"/>
      <w:sz w:val="20"/>
      <w:szCs w:val="20"/>
      <w:lang w:val="ru"/>
    </w:rPr>
  </w:style>
  <w:style w:type="character" w:customStyle="1" w:styleId="af9">
    <w:name w:val="Текст концевой сноски Знак"/>
    <w:basedOn w:val="a0"/>
    <w:link w:val="af8"/>
    <w:uiPriority w:val="99"/>
    <w:rsid w:val="001749D9"/>
    <w:rPr>
      <w:rFonts w:ascii="Arial" w:eastAsia="Times New Roman" w:hAnsi="Arial" w:cs="Arial"/>
      <w:sz w:val="20"/>
      <w:szCs w:val="20"/>
      <w:lang w:val="ru" w:eastAsia="ru-RU"/>
    </w:rPr>
  </w:style>
  <w:style w:type="character" w:styleId="afa">
    <w:name w:val="endnote reference"/>
    <w:uiPriority w:val="99"/>
    <w:unhideWhenUsed/>
    <w:rsid w:val="001749D9"/>
    <w:rPr>
      <w:rFonts w:cs="Times New Roman"/>
      <w:vertAlign w:val="superscript"/>
    </w:rPr>
  </w:style>
  <w:style w:type="character" w:customStyle="1" w:styleId="layout">
    <w:name w:val="layout"/>
    <w:rsid w:val="001749D9"/>
  </w:style>
  <w:style w:type="character" w:customStyle="1" w:styleId="tpl-post-fullintrolead">
    <w:name w:val="tpl-post-full__intro__lead"/>
    <w:rsid w:val="001749D9"/>
  </w:style>
  <w:style w:type="character" w:styleId="afb">
    <w:name w:val="Strong"/>
    <w:uiPriority w:val="22"/>
    <w:qFormat/>
    <w:rsid w:val="001749D9"/>
    <w:rPr>
      <w:b/>
      <w:bCs/>
    </w:rPr>
  </w:style>
  <w:style w:type="character" w:customStyle="1" w:styleId="nobr">
    <w:name w:val="nobr"/>
    <w:rsid w:val="0017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.petersburgedu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771EC17BEF0EA4121E0F2D89880FAAEE6C1E993059DA39F946C8839B30CBF5ECEF99D6A4CD59572C1D18BA48B65r0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eslavskaya@kobr.gov.sp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5546</Words>
  <Characters>31616</Characters>
  <Application>Microsoft Office Word</Application>
  <DocSecurity>0</DocSecurity>
  <Lines>263</Lines>
  <Paragraphs>74</Paragraphs>
  <ScaleCrop>false</ScaleCrop>
  <Company/>
  <LinksUpToDate>false</LinksUpToDate>
  <CharactersWithSpaces>37088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Креславская Ольга Альфредовна</dc:creator>
  <cp:keywords/>
  <dc:description/>
  <cp:lastModifiedBy>Креславская Ольга Альфредовна</cp:lastModifiedBy>
  <cp:revision>3</cp:revision>
  <dcterms:created xsi:type="dcterms:W3CDTF">2022-09-05T07:32:00Z</dcterms:created>
  <dcterms:modified xsi:type="dcterms:W3CDTF">2022-09-05T07:35:00Z</dcterms:modified>
</cp:coreProperties>
</file>