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FC" w:rsidRPr="0043304A" w:rsidRDefault="009D74FC" w:rsidP="009D74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4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D74FC" w:rsidRPr="0043304A" w:rsidRDefault="009D74FC" w:rsidP="009D74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4A">
        <w:rPr>
          <w:rFonts w:ascii="Times New Roman" w:hAnsi="Times New Roman" w:cs="Times New Roman"/>
          <w:b/>
          <w:sz w:val="24"/>
          <w:szCs w:val="24"/>
        </w:rPr>
        <w:t xml:space="preserve"> о ходе реализации соглашений Правительства Санкт-Петербурга об осуществлении международного сотрудничества, международных и внешнеэкономических связей по линии Комитета по образованию</w:t>
      </w:r>
    </w:p>
    <w:p w:rsidR="009D74FC" w:rsidRDefault="009D74FC" w:rsidP="009D74FC">
      <w:pPr>
        <w:ind w:firstLine="708"/>
        <w:jc w:val="center"/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3827"/>
        <w:gridCol w:w="3828"/>
        <w:gridCol w:w="1275"/>
        <w:gridCol w:w="4678"/>
      </w:tblGrid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b/>
                <w:sz w:val="24"/>
                <w:szCs w:val="24"/>
              </w:rPr>
              <w:t>Страна, город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3828" w:type="dxa"/>
            <w:shd w:val="clear" w:color="auto" w:fill="auto"/>
          </w:tcPr>
          <w:p w:rsidR="009D74FC" w:rsidRPr="0043304A" w:rsidRDefault="009D74FC" w:rsidP="0012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b/>
                <w:sz w:val="24"/>
                <w:szCs w:val="24"/>
              </w:rPr>
              <w:t>Пункт договора,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43304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275" w:type="dxa"/>
            <w:shd w:val="clear" w:color="auto" w:fill="auto"/>
          </w:tcPr>
          <w:p w:rsidR="009D74FC" w:rsidRPr="0043304A" w:rsidRDefault="009D74FC" w:rsidP="0012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678" w:type="dxa"/>
            <w:shd w:val="clear" w:color="auto" w:fill="auto"/>
          </w:tcPr>
          <w:p w:rsidR="009D74FC" w:rsidRPr="0043304A" w:rsidRDefault="009D74FC" w:rsidP="0012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</w:tr>
      <w:tr w:rsidR="009D74FC" w:rsidRPr="0043304A" w:rsidTr="00126AF4">
        <w:trPr>
          <w:trHeight w:val="683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СПб № 475 от 15.05.2012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программы торгово-экономического, научно-технического и гуманитарного сотрудничества между Правительством СПб РФ и Правительством Республики Белоруссия на 2012-2016 годы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3.1, 3.7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Содействие расширению и развитию прямых связей между образовательными учреждениями СПб и Республики Белоруссия.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Расширение образовательных связей.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по вопросам повышения квалификации учителей (проведение совместных семинаров, курсов повышения квалификации) в СПб и Республике Белоруссия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2012-2016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pStyle w:val="a3"/>
              <w:numPr>
                <w:ilvl w:val="0"/>
                <w:numId w:val="1"/>
              </w:numPr>
              <w:ind w:left="21" w:firstLine="0"/>
              <w:jc w:val="both"/>
            </w:pPr>
            <w:proofErr w:type="gramStart"/>
            <w:r>
              <w:t>В период с 30.09.14                                                      по 02.10.14начальник отдела развития образования Комитета по образованию                         В.Н. Волков принял участие в III  Съезде учителей и работников образования государств-участников СНГ «Взаимодействие национальных образовательных систем стран СНГ как фактор повышения качества образования», выступил на секции «Инновации                                     в образовании» в Минском государственном лингвистическом университете, принял участие во втором пленарном заседании Съезда, посетил гимназию № 4 Фрунзенского</w:t>
            </w:r>
            <w:proofErr w:type="gramEnd"/>
            <w:r>
              <w:t xml:space="preserve"> района  г. Минска. </w:t>
            </w:r>
          </w:p>
          <w:p w:rsidR="009D74FC" w:rsidRDefault="009D74FC" w:rsidP="00126AF4">
            <w:pPr>
              <w:pStyle w:val="a3"/>
              <w:numPr>
                <w:ilvl w:val="0"/>
                <w:numId w:val="1"/>
              </w:numPr>
              <w:ind w:left="21" w:hanging="21"/>
              <w:jc w:val="both"/>
            </w:pPr>
            <w:r>
              <w:t xml:space="preserve">6 человек из Республики Беларусь прошли обучение на курсах повышения квалификации для соотечественников по русскому языку и литературе на базе Санкт-Петербургской академии постдипломного педагогического образования (далее – </w:t>
            </w:r>
            <w:proofErr w:type="spellStart"/>
            <w:r>
              <w:t>СПбАППО</w:t>
            </w:r>
            <w:proofErr w:type="spellEnd"/>
            <w:r>
              <w:t>) в августе 2014 года.</w:t>
            </w:r>
          </w:p>
          <w:p w:rsidR="009D74FC" w:rsidRDefault="009D74FC" w:rsidP="00126AF4">
            <w:pPr>
              <w:pStyle w:val="a3"/>
              <w:numPr>
                <w:ilvl w:val="0"/>
                <w:numId w:val="1"/>
              </w:numPr>
              <w:ind w:left="21" w:hanging="21"/>
              <w:jc w:val="both"/>
            </w:pPr>
            <w:r>
              <w:t>Минская академия постдипломного образования приняла участие в городской он-</w:t>
            </w:r>
            <w:proofErr w:type="spellStart"/>
            <w:r>
              <w:t>лайн</w:t>
            </w:r>
            <w:proofErr w:type="spellEnd"/>
            <w:r>
              <w:t xml:space="preserve"> конференции «Воспитание </w:t>
            </w:r>
            <w:r>
              <w:lastRenderedPageBreak/>
              <w:t>толерантности - опыт петербургской школы»  в ноябре 2014 года.</w:t>
            </w:r>
          </w:p>
          <w:p w:rsidR="009D74FC" w:rsidRDefault="009D74FC" w:rsidP="00126AF4">
            <w:pPr>
              <w:pStyle w:val="a3"/>
              <w:numPr>
                <w:ilvl w:val="0"/>
                <w:numId w:val="1"/>
              </w:numPr>
              <w:ind w:left="21" w:hanging="21"/>
              <w:jc w:val="both"/>
            </w:pPr>
            <w:r>
              <w:t xml:space="preserve">В </w:t>
            </w:r>
            <w:proofErr w:type="gramStart"/>
            <w:r>
              <w:t>сентябре</w:t>
            </w:r>
            <w:proofErr w:type="gramEnd"/>
            <w:r>
              <w:t xml:space="preserve"> 2014 года Представители </w:t>
            </w:r>
            <w:proofErr w:type="spellStart"/>
            <w:r>
              <w:t>СПбАППО</w:t>
            </w:r>
            <w:proofErr w:type="spellEnd"/>
            <w:r>
              <w:t xml:space="preserve"> приняли участие в  Международном конгрессе «Поддержка одаренности – развитие креативности» в Витебске.</w:t>
            </w:r>
          </w:p>
          <w:p w:rsidR="009D74FC" w:rsidRDefault="009D74FC" w:rsidP="00126AF4">
            <w:pPr>
              <w:pStyle w:val="a3"/>
              <w:numPr>
                <w:ilvl w:val="0"/>
                <w:numId w:val="1"/>
              </w:numPr>
              <w:ind w:left="21" w:hanging="21"/>
              <w:jc w:val="both"/>
            </w:pPr>
            <w:r>
              <w:t xml:space="preserve"> В период с 12 сентября по 20 декабря 2014 года состоялся  Детско-Юношеский творческий конкурс «Уроки Святого благоверного князя Александра Невского».  Участниками от Санкт-Петербурга стали учащиеся гимназии №32 Василеостровского района. Подведение итогов конкурса «Уроки Святого благоверного князя Александра Невского» состоялось 15-16 января 2015 года в городе Рогачев (Республика Беларусь) с участием членов жюри из СПб. 26 января 2015 года на базе гимназии № 32 Василеостровского района был проведен круглый стол по теме: «Международный конкурс для педагогов и школьников ««Уроки Святого благоверного князя Александра Невского» как форма духовно-нравственного воспитания школьников» с участием делегации из Беларуси.</w:t>
            </w:r>
          </w:p>
          <w:p w:rsidR="009D74FC" w:rsidRPr="0043304A" w:rsidRDefault="009D74FC" w:rsidP="00126AF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>
              <w:t>26-27 января 2015 года в музее Блокады Ленинграда и на базе гимназии №32 Василеостровского района делегация из города Рогачев приняла участие в праздновании снятия Блокады Ленинграда.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Греция, Салоники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№ 381 от 28.04.2012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  сотрудничестве между Правительством  СПб РФ и муниципалитетом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Лимассола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Кипр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Статья 4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образование. Стороны содействуют  расширению связей и развитию отношений сотрудничества между образовательными учреждениями высшего профессионального образования, расположенными на территории СПб и г.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Лимассола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способствуют  проведению научно-практических конференций, организации стажировок ученых, исследователей, аспирантов и студентов по обмену научно-технической информацией, реализации совместных проектов в рамках европейских                                  и международных программ. Стороны способствуют установлению прямых контактов государственных образовательных учреждений СПб                и образовательных учреждений г.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Лимассол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осуществления обменов группами учащихся, изучения русского и греческого языков, реализации совместных проектов</w:t>
            </w:r>
          </w:p>
        </w:tc>
        <w:tc>
          <w:tcPr>
            <w:tcW w:w="1275" w:type="dxa"/>
            <w:shd w:val="clear" w:color="auto" w:fill="auto"/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до 2015 года 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>24.04.2014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встреча между  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>мэр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245718">
              <w:rPr>
                <w:rFonts w:ascii="Times New Roman" w:hAnsi="Times New Roman" w:cs="Times New Roman"/>
                <w:sz w:val="24"/>
                <w:szCs w:val="24"/>
              </w:rPr>
              <w:t>Лимассола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>Андреас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 xml:space="preserve"> Христу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председателем Комитета по образованию Ж. В. 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4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обсуждения сотрудничества между Санкт-Петербургом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Лимассолом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образования.</w:t>
            </w:r>
          </w:p>
          <w:p w:rsidR="009D74FC" w:rsidRPr="00EC3DA2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1-10 августа 2014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приглашению Мэра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Лимассола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п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группой воспитанников Центра для детей-сирот и детей, оставшихся без попечения родителей, №31 Московского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Лимассол</w:t>
            </w:r>
            <w:proofErr w:type="spellEnd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Кипр)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визит обучающихся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Санкт-Петербургской классической гимназии № 610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Лимассол</w:t>
            </w:r>
            <w:proofErr w:type="spellEnd"/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3 - 11 сентября 2014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состоялся ответный визит кипрских школьников в Санкт-Петербург.</w:t>
            </w:r>
          </w:p>
          <w:p w:rsidR="009D74FC" w:rsidRPr="00EC3DA2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25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апреля 2014 года на базе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на базе                  Президентского физико-математического лицея № 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рофессором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ехнологического университета Кипра </w:t>
            </w:r>
            <w:proofErr w:type="spell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Сотериосом</w:t>
            </w:r>
            <w:proofErr w:type="spellEnd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Воскаридесом</w:t>
            </w:r>
            <w:proofErr w:type="spellEnd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3 семинара «Преподавание и изучение математики (и других предметов) с использованием карикатуры, мультфильмов, смешных историй, игр» для педагогов предметов художественно-эстетического цикла для педагогов начальных классов, педагогов предметов художественно-эстетического цикла (учителя </w:t>
            </w:r>
            <w:proofErr w:type="gram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кафедры, методисты, учителя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и культуры Санкт-Петербурга)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120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Президентского физико-математического лицей № 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15 человек.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п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университета г.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Лимассол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Сотос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Воскаридес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приглашение к участию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>27.06-11.07.2014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общеобразовательная школа № 180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 xml:space="preserve">с углубленным изучением английского языка Красногвардейского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приняла участие в международном образовательном проекте, организованном 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Греции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коммуникативных навыков в межкультурном пространстве»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СОШ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№ 606 с углубленным изучением  английского языка Пушкинского района</w:t>
            </w:r>
            <w:proofErr w:type="gramStart"/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анкт – 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принимает участие в 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организованном 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4840BD">
              <w:rPr>
                <w:rFonts w:ascii="Times New Roman" w:hAnsi="Times New Roman" w:cs="Times New Roman"/>
                <w:sz w:val="24"/>
                <w:szCs w:val="24"/>
              </w:rPr>
              <w:t>Греции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8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682D">
              <w:rPr>
                <w:rFonts w:ascii="Times New Roman" w:hAnsi="Times New Roman" w:cs="Times New Roman"/>
                <w:sz w:val="24"/>
                <w:szCs w:val="24"/>
              </w:rPr>
              <w:t>Калакирини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82D">
              <w:rPr>
                <w:rFonts w:ascii="Times New Roman" w:hAnsi="Times New Roman" w:cs="Times New Roman"/>
                <w:sz w:val="24"/>
                <w:szCs w:val="24"/>
              </w:rPr>
              <w:t>Схоли</w:t>
            </w:r>
            <w:proofErr w:type="spellEnd"/>
            <w:r w:rsidRPr="00566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КНР 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№ 977 от 20.09.2012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 дружественном сотрудничестве между Правительством  СПб РФ и Народным Правительством города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Циндао КНР 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Санкт-Петербурга от 21.12.2013 № 1014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 дружбе и сотрудничестве между Правительством Санкт-Петербурга Российской Федерации и Народным правительством провинции </w:t>
            </w:r>
            <w:proofErr w:type="spell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Гуандун</w:t>
            </w:r>
            <w:proofErr w:type="spell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Китайской Народной Республики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6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Стороны поддерживают установление и развитие сотрудничества между научными и образовательными учреждениями Санкт-Петербурга и города Циндао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обмена делегациями студентов, аспирантов и преподавателей.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2017 года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органов управления образованием городов Циндао,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Гуандун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подготовлены приглашения к участию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</w:p>
          <w:p w:rsidR="009D74FC" w:rsidRPr="004840BD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Таджикистан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 № 1186 от 02.09.2010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соглашения и меморандума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Статья 9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Стороны содействуют расширению связей в области образования и науки, совместной подготовки научных кадров, получения образования в высших учебных заведениях СПб и Республики Таджикистан, проведению научно-практических конференций, семинаров, круглых столов, организации стажировок ученых, исследователей, аспирантов и студентов,  а также организуют обмен научно-технической информацией, документацией, литературой 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на неопределенный срок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6 по 9 ноября 2014 года председатель Комитета по образованию Ж</w:t>
            </w:r>
            <w:r>
              <w:rPr>
                <w:szCs w:val="24"/>
              </w:rPr>
              <w:t>.</w:t>
            </w:r>
            <w:r w:rsidRPr="0063351A">
              <w:rPr>
                <w:rFonts w:ascii="Times New Roman" w:hAnsi="Times New Roman" w:cs="Times New Roman"/>
                <w:sz w:val="24"/>
                <w:szCs w:val="24"/>
              </w:rPr>
              <w:t xml:space="preserve"> В. Воробьева выступила на Торжественном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открытии Дней Санкт-Петербурга </w:t>
            </w:r>
            <w:r w:rsidRPr="0063351A">
              <w:rPr>
                <w:rFonts w:ascii="Times New Roman" w:hAnsi="Times New Roman" w:cs="Times New Roman"/>
                <w:sz w:val="24"/>
                <w:szCs w:val="24"/>
              </w:rPr>
              <w:t>в Душанбе и конференции по вопросам двустороннего сотрудничества, посетила школу № 21 и школу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51A">
              <w:rPr>
                <w:rFonts w:ascii="Times New Roman" w:hAnsi="Times New Roman" w:cs="Times New Roman"/>
                <w:sz w:val="24"/>
                <w:szCs w:val="24"/>
              </w:rPr>
              <w:t>92 города Душанбе, где было подписано соглашение о межшкольном сотрудничестве с ГБОУ Гимназией № 261 Кировского района Санкт-Петербурга, встретились с коллегами из Управления образования города Душанбе, выступила с</w:t>
            </w:r>
            <w:proofErr w:type="gramEnd"/>
            <w:r w:rsidRPr="0063351A">
              <w:rPr>
                <w:rFonts w:ascii="Times New Roman" w:hAnsi="Times New Roman" w:cs="Times New Roman"/>
                <w:sz w:val="24"/>
                <w:szCs w:val="24"/>
              </w:rPr>
              <w:t xml:space="preserve"> докладом на круглом столе: «Сотрудничество в области образования». Ж.В. Воробьева также посетила Центр информационных технологий и коммуникаций города Душанбе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состав делегации также вошли директор ГБОУ гимназии № 261 Кировского района Санкт-Петербурга И.В. Петренко и директор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ОУ ДПО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подготовки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технологий»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 Михайлова.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прорабатывается вопрос подписания протокола по итогам переговоров между председателем Комитета по образованию и Министром образования Республики Таджикистан.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адрес Комитета по внешним связям Санкт-Петербурга направлены предложения по взаимодействию между ГБОУ гимназией            № 261 Кировского района Санкт-Петербурга и школами города Душанбе, а также между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ОУ ДПО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подготовки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«Региональный центр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351A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3351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коммуникаций города Душанбе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Министерства образования Республики Таджикистан и Управления образования города Душанбе направлены приглашения к участию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Киргизия, Бишкек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Киргизия,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СПб № 438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протокола об утверждении программы по реализации Соглашения между Правительством Киргизской Республики об экономическом, научно-техническом и культурном сотрудничестве на 2013-2015 годы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Санкт-Петербурга Российской Федерации с городом Ош Киргизской Республики на 2013-2016 годы 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14.1, 14.2, 14.3, 14.4, 14.5, 14.6, 14.7, 14.8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очных курсов по теории и методике обучения русскому языку и литературе для учителей                           из Киргизской Республики на базе ГБОУДПО Санкт-Петербургской академии постдипломного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образования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Участие управленческих кадров                                                                                     и учителей Киргизской Республики                             в мероприятиях ежегодного Санкт-Петербургского образовательного форума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«О любимом городе на разных языках» с приглашением представителей Киргизской Республики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Организация визитов преподавателей русского языка Санкт-Петербурга в Бишкек в целях обмена опытом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курсов повышения квалификации для преподавателей и специалистов по русскому языку и литературе в дистанционном режиме с привлечением специалистов ГБОУ ДПО Санкт-Петербургской академии постдипломного педагогического образования 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Обмен опытом в области развития инклюзивного образования в образовательных учреждениях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Участие делегаций управленческих кадров и учителей в мероприятиях международного уровня, организуемых Комитетом по образованию (Петербургский образовательный Форум)</w:t>
            </w:r>
          </w:p>
          <w:p w:rsidR="009D74FC" w:rsidRDefault="009D74FC" w:rsidP="00126AF4">
            <w:pPr>
              <w:spacing w:after="0" w:line="240" w:lineRule="auto"/>
              <w:jc w:val="both"/>
            </w:pPr>
            <w:r>
              <w:lastRenderedPageBreak/>
              <w:t xml:space="preserve"> </w:t>
            </w:r>
          </w:p>
          <w:p w:rsidR="009D74FC" w:rsidRDefault="009D74FC" w:rsidP="00126AF4">
            <w:pPr>
              <w:spacing w:after="0" w:line="240" w:lineRule="auto"/>
              <w:jc w:val="both"/>
            </w:pPr>
          </w:p>
          <w:p w:rsidR="009D74FC" w:rsidRDefault="009D74FC" w:rsidP="00126AF4">
            <w:pPr>
              <w:spacing w:after="0" w:line="240" w:lineRule="auto"/>
              <w:jc w:val="both"/>
            </w:pPr>
          </w:p>
          <w:p w:rsidR="009D74FC" w:rsidRDefault="009D74FC" w:rsidP="00126AF4">
            <w:pPr>
              <w:spacing w:after="0" w:line="240" w:lineRule="auto"/>
              <w:jc w:val="both"/>
            </w:pPr>
          </w:p>
          <w:p w:rsidR="009D74FC" w:rsidRDefault="009D74FC" w:rsidP="00126AF4">
            <w:pPr>
              <w:spacing w:after="0" w:line="240" w:lineRule="auto"/>
              <w:jc w:val="both"/>
            </w:pPr>
          </w:p>
          <w:p w:rsidR="009D74FC" w:rsidRDefault="009D74FC" w:rsidP="00126AF4">
            <w:pPr>
              <w:spacing w:after="0" w:line="240" w:lineRule="auto"/>
              <w:jc w:val="both"/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п.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.1, 12.2, 12.3, 12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9D74FC" w:rsidRPr="002A218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обучения педагогов школы с углубленным изучением русского языка г. Оша на курсах повышения квалификации по русскому языку и литературе в дистанционном режиме</w:t>
            </w:r>
          </w:p>
          <w:p w:rsidR="009D74FC" w:rsidRPr="002A218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участия учащихся школ г. Оша в Международной петербургской олимпиаде по русскому языку и культуре для школьников из стран Содружества Независимых Госуда</w:t>
            </w:r>
            <w:proofErr w:type="gramStart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рств в д</w:t>
            </w:r>
            <w:proofErr w:type="gramEnd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истанционном режиме</w:t>
            </w:r>
          </w:p>
          <w:p w:rsidR="009D74FC" w:rsidRPr="002A218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и методической поддержки деятельности школы с углубленным изучением русского языка в г. Оше</w:t>
            </w:r>
          </w:p>
          <w:p w:rsidR="009D74FC" w:rsidRPr="002A218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Содействие в сборе в Санкт-Петербурге учебников в рамках благотворительной акции «Учебник - в подарок детям Киргизии» для их дальнейшей безвозмездной передачи в образовательные учреждения г. Оша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2013-2015 гг.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9410E6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10 по 12 декабря 2014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Жолован</w:t>
            </w:r>
            <w:proofErr w:type="spellEnd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делегации Санкт-Петербурга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Бишкек принимал участие в шестом заседании Межправительственной санкт-</w:t>
            </w:r>
            <w:proofErr w:type="spellStart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петербургско</w:t>
            </w:r>
            <w:proofErr w:type="spellEnd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-киргизской совместной комиссии по торгово-экономическому, научно-техническому и культурному сотрудничеству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(далее-Комиссия)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FC" w:rsidRPr="00F574E6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достигнута договоренность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профессионально-педагогического сообщества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Киргизской Республики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Петербургского образовательного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марте 2015 года)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и Августовского Педагогического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августе 2015 года),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организации совместной работы в области дистанционного повышения квалификации учителей и обмена опытом подготовки квалифицированных рабочих кадров в системе профессионального образования.</w:t>
            </w:r>
            <w:proofErr w:type="gramEnd"/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встречи между ректором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Жолованом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Представительства Россотрудничества в 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гизской Республике А.П. Зенько достигнута договоренность о технической поддержке со стороны Россотрудничества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 программ повышения квалификации для учителей школ Бишкека в дистанционном формате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встречи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с вице-президентом </w:t>
            </w:r>
            <w:proofErr w:type="spellStart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С.О.Байгазиевым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достигнута договоренность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рамочного соглашения о сотрудничестве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ргызской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>Академи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9410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Министерства образования Республики Киргизия 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городов Бишкек и Ош направлены приглашения к участию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F574E6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Калининского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района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«Учебник - в подарок детям Киргизии» для их дальнейшей безвозмездной передачи                                                      в образовательные учреждения г. Оша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Туркменист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СПб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169 от 19.02.2010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об экономическом, научном и культурном сотрудничестве между Правительством СПб РФ и Правительством Туркменистана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4 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содействуют установлению прямых партнерских связей в области образования между учебными заведениями, оказывают содействие в организации обучения и стажировок граждан Туркменистана в учреждениях высшего профессионального образования Санкт-Петербурга. В 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страноведческих исследований Стороны взаимодействуют в подготовке специалистов по этому направлению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2015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F574E6" w:rsidRDefault="009D74FC" w:rsidP="0012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Республики Туркменистан подготовлены приглашения к участию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Финляндия, Турку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СПб № 656 от 05.06.2008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об утверждении Программы торгово-экономического, научно-технического и гуманитарного сотрудничества между Правительством СПб РФ и мэрией г. Турку Финляндской Республики на 2008-2011 годы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3.2., 3.3 Развитие контактов между образовательными учреждениями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и  г.  Турку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новых информационных технологий.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опытом между специалистами систем высшего и среднего образования                                Санкт-Петербурга и г. Турку  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контактов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между образовательными учреждениями         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г.  Турку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новых информационных технологий. 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между  специалистами систем высшего и   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г. Турку  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изучения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в Санкт-Петербурге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русского языка в  г.  Турку,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включая обмен       преподавателями, студентами, школьниками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о 2014 года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01 марта 2014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12-18 апреля 2014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осуществлялся культурно-образовательный обмен обучающимися и преподавателями                              ГБОУ СОШ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№ 204  с углубленным изучением иностранных языков (английского и финского) Центрального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школами                          </w:t>
            </w:r>
            <w:proofErr w:type="spellStart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Нормааликоулу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Пуолала</w:t>
            </w:r>
            <w:proofErr w:type="spellEnd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Лицей </w:t>
            </w:r>
            <w:proofErr w:type="spellStart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>Пуолаланмяки</w:t>
            </w:r>
            <w:proofErr w:type="spellEnd"/>
            <w:r w:rsidRPr="002A218A">
              <w:rPr>
                <w:rFonts w:ascii="Times New Roman" w:hAnsi="Times New Roman" w:cs="Times New Roman"/>
                <w:sz w:val="24"/>
                <w:szCs w:val="24"/>
              </w:rPr>
              <w:t xml:space="preserve"> г. Турку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FC" w:rsidRPr="00F574E6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Департамента образования города Турку подготовлены приглашения к участию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Франция, Бордо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СПб № 572 от 16.05.2011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 сотрудничестве между Правительством СПб РФ и мэрией г. Бордо Французской республики</w:t>
            </w:r>
          </w:p>
        </w:tc>
        <w:tc>
          <w:tcPr>
            <w:tcW w:w="3828" w:type="dxa"/>
            <w:shd w:val="clear" w:color="auto" w:fill="auto"/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в сфере образования. Стороны содействуют расширению связей в области образования и науки, совместной подготовке научных кадров, проведению научно-практических конференций, организации стажировок ученых, исследователей, аспирантов и студентов, а также способствуют установлению прямых контактов в целях осуществления обменов группами учащихся средних школ, а также изучению русского и французского языков </w:t>
            </w:r>
          </w:p>
        </w:tc>
        <w:tc>
          <w:tcPr>
            <w:tcW w:w="1275" w:type="dxa"/>
            <w:shd w:val="clear" w:color="auto" w:fill="auto"/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Министерства образования Киргизской Республики                         и Управления образования Мэрии города Бишкек направлено приглашение к участию в мероприятиях Петербургского образовательного Форума в период с 25 по 27 марта 2015 года.</w:t>
            </w:r>
          </w:p>
          <w:p w:rsidR="009D74FC" w:rsidRPr="00F574E6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2014 году осуществлялось сотрудничество между ГБОУ гимназией № </w:t>
            </w:r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272   Адмиралтейского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и ГБОУ гимназией № </w:t>
            </w:r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227 Фрунзенского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</w:t>
            </w:r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Сант</w:t>
            </w:r>
            <w:proofErr w:type="spellEnd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-Мари Гранд </w:t>
            </w:r>
            <w:proofErr w:type="spellStart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Лебрун</w:t>
            </w:r>
            <w:proofErr w:type="spellEnd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Lycee</w:t>
            </w:r>
            <w:proofErr w:type="spellEnd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Saint-Marie</w:t>
            </w:r>
            <w:proofErr w:type="spellEnd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Lebrun</w:t>
            </w:r>
            <w:proofErr w:type="spellEnd"/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Бордо</w:t>
            </w:r>
            <w:r w:rsidRPr="00575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Эстония, Таллин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СПб № 561 от 11.05.2011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соглашения и программы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3.1, 3.2, 3.3, 3.4, 3.5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установлению партнерских связей и контактов между учреждениями высшего и среднего специального образования Санкт-Петербурга и Таллина, обмену делегациями преподавателей, аспирантов, студентов и школьников. Содействие проведению совместных научно-практических конференций, семинаров, олимпиад, научно-образовательных конкурсов, фестивалей молодежи. Содействие </w:t>
            </w: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обмену учебной и научной литературой (научными сборниками, вестниками, научными записками, рефератными изданиями, учебниками и учебными пособиями). Содействие изучению опыта непрерывного (дошкольного, среднего (полного) общего, высшего профессионального) образования, профильного образования в старшей общеобразовательной школе и работы с одаренными детьми в СПб и Таллине. 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3304A">
                <w:rPr>
                  <w:rFonts w:ascii="Times New Roman" w:hAnsi="Times New Roman" w:cs="Times New Roman"/>
                  <w:sz w:val="24"/>
                  <w:szCs w:val="24"/>
                </w:rPr>
                <w:t xml:space="preserve">2015 </w:t>
              </w:r>
              <w:proofErr w:type="spellStart"/>
              <w:r w:rsidRPr="0043304A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25 сентября 2014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встреча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между первым заместителем председателя Комитета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Соляниковым</w:t>
            </w:r>
            <w:proofErr w:type="spellEnd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и вице-мэром Таллина  Михаилом </w:t>
            </w:r>
            <w:proofErr w:type="spellStart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>Кылвартом</w:t>
            </w:r>
            <w:proofErr w:type="spellEnd"/>
            <w:r w:rsidRPr="00EC3DA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организации обучения логопедов таллиннских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ведется подготовка визита обучающихся ГБОУ </w:t>
            </w:r>
            <w:r w:rsidRPr="00B21D38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«Академическая гимназия № 56» Санкт-Петербурга и их сопровождающих взрослых (общее количество участников – 50 человек) в Таллин в период с 25 по 27 марта 2015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приглашению вице-мэра Таллина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Кылварта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4FC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января 2015 года состоялся </w:t>
            </w:r>
            <w:r w:rsidRPr="0059763E">
              <w:rPr>
                <w:rFonts w:ascii="Times New Roman" w:hAnsi="Times New Roman" w:cs="Times New Roman"/>
                <w:sz w:val="24"/>
                <w:szCs w:val="24"/>
              </w:rPr>
              <w:t xml:space="preserve">визит делегации из Таллина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(50 директоров дошкольных образовательных учреждений) </w:t>
            </w:r>
            <w:r w:rsidRPr="0059763E">
              <w:rPr>
                <w:rFonts w:ascii="Times New Roman" w:hAnsi="Times New Roman" w:cs="Times New Roman"/>
                <w:sz w:val="24"/>
                <w:szCs w:val="24"/>
              </w:rPr>
              <w:t>в ГБДОУ детский сад № 8 комбинированного вида Калининского района Санкт-Петербурга и ГБДОУ детский сад №22 комбинированного вида Калининского района Санкт-Петербурга 29 января 2015 года.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Департамента образования города Таллина и Вице-мэру Таллина направлены приглашения к участию в мероприятиях Петербургского образовательного Форума в период с 25 по 27 марта 2015 года.</w:t>
            </w:r>
          </w:p>
        </w:tc>
      </w:tr>
      <w:tr w:rsidR="009D74FC" w:rsidRPr="0043304A" w:rsidTr="00126AF4">
        <w:trPr>
          <w:trHeight w:val="300"/>
        </w:trPr>
        <w:tc>
          <w:tcPr>
            <w:tcW w:w="12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Эфиопия, Аддис-Абеба</w:t>
            </w:r>
          </w:p>
        </w:tc>
        <w:tc>
          <w:tcPr>
            <w:tcW w:w="38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СПб № 387 от 28.04.2012</w:t>
            </w:r>
            <w:proofErr w:type="gramStart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3304A">
              <w:rPr>
                <w:rFonts w:ascii="Times New Roman" w:hAnsi="Times New Roman" w:cs="Times New Roman"/>
                <w:sz w:val="24"/>
                <w:szCs w:val="24"/>
              </w:rPr>
              <w:t xml:space="preserve"> проекте соглашения о дружбе и сотрудничестве между правительством Санкт-Петербурга РФ и Городским Правительством Аддис-Абебы Федеративной Демократической Республики Эфиопии</w:t>
            </w:r>
          </w:p>
        </w:tc>
        <w:tc>
          <w:tcPr>
            <w:tcW w:w="38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</w:p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Стороны содействуют в рамках своей компетенции развитию партнерских связей в области образования между учебными заведениями и академическому обмену</w:t>
            </w:r>
          </w:p>
        </w:tc>
        <w:tc>
          <w:tcPr>
            <w:tcW w:w="12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A">
              <w:rPr>
                <w:rFonts w:ascii="Times New Roman" w:hAnsi="Times New Roman" w:cs="Times New Roman"/>
                <w:sz w:val="24"/>
                <w:szCs w:val="24"/>
              </w:rPr>
              <w:t>до 2017 года</w:t>
            </w:r>
          </w:p>
        </w:tc>
        <w:tc>
          <w:tcPr>
            <w:tcW w:w="467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74FC" w:rsidRPr="0043304A" w:rsidRDefault="009D74FC" w:rsidP="0012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года в адрес Министра образования Федеральной Демократической Республики Эфиопия подготовлено приглашение к участию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Петербургском образовательном Форуме 25-27 марта 2015 года в Санкт-Петербурге.</w:t>
            </w:r>
          </w:p>
        </w:tc>
      </w:tr>
    </w:tbl>
    <w:p w:rsidR="00DE0A94" w:rsidRDefault="009D74FC">
      <w:bookmarkStart w:id="0" w:name="_GoBack"/>
      <w:bookmarkEnd w:id="0"/>
    </w:p>
    <w:sectPr w:rsidR="00DE0A94" w:rsidSect="009D7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F63E4"/>
    <w:multiLevelType w:val="hybridMultilevel"/>
    <w:tmpl w:val="7258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C"/>
    <w:rsid w:val="009D74FC"/>
    <w:rsid w:val="00AB2C44"/>
    <w:rsid w:val="00D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Наталья Николаевна</dc:creator>
  <cp:lastModifiedBy>Михайлова Наталья Николаевна</cp:lastModifiedBy>
  <cp:revision>1</cp:revision>
  <dcterms:created xsi:type="dcterms:W3CDTF">2015-02-06T13:36:00Z</dcterms:created>
  <dcterms:modified xsi:type="dcterms:W3CDTF">2015-02-06T13:37:00Z</dcterms:modified>
</cp:coreProperties>
</file>