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7F5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F59" w:rsidRDefault="0051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июля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F59" w:rsidRDefault="0051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420-68</w:t>
            </w:r>
          </w:p>
        </w:tc>
      </w:tr>
    </w:tbl>
    <w:p w:rsidR="00517F59" w:rsidRDefault="00517F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 САНКТ-ПЕТЕРБУРГА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</w:t>
      </w:r>
      <w:proofErr w:type="gramStart"/>
      <w:r>
        <w:rPr>
          <w:rFonts w:ascii="Calibri" w:hAnsi="Calibri" w:cs="Calibri"/>
          <w:b/>
          <w:bCs/>
        </w:rPr>
        <w:t>СОГЛАШЕНИЯХ</w:t>
      </w:r>
      <w:proofErr w:type="gramEnd"/>
      <w:r>
        <w:rPr>
          <w:rFonts w:ascii="Calibri" w:hAnsi="Calibri" w:cs="Calibri"/>
          <w:b/>
          <w:bCs/>
        </w:rPr>
        <w:t xml:space="preserve"> ОБ ОСУЩЕСТВЛЕНИИ МЕЖДУНАРОДНОГО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СОТРУДНИЧЕСТВА, МЕЖДУНАРОДНЫХ И ВНЕШНЕЭКОНОМИЧЕСКИХ СВЯЗЕЙ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(Принят Законодательным Собранием Санкт-Петербурга</w:t>
      </w:r>
      <w:proofErr w:type="gramEnd"/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18 июня 2008 года)</w:t>
      </w:r>
      <w:proofErr w:type="gramEnd"/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2"/>
      <w:bookmarkEnd w:id="0"/>
      <w:r>
        <w:rPr>
          <w:rFonts w:ascii="Calibri" w:hAnsi="Calibri" w:cs="Calibri"/>
        </w:rPr>
        <w:t>Статья 1. Общие положения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Санкт-Петербурга определяет основные принципы заключения следующих соглашений об осуществлении международного сотрудничества, международных и внешнеэкономических связей (далее - соглашения):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соглашений Санкт-Петербурга;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соглашений, заключаемых органами государственной власти Санкт-Петербурга (далее - соглашения органов государственной власти Санкт-Петербурга).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Закон Санкт-Петербурга применяется в отношении соглашений независимо от их наименования (договор, протокол, меморандум, обмен письмами или другое наименование соглашения, о котором условились стороны).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Статья 2. Система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Соглашения Санкт-Петербурга заключаются по вопросам, отнесенным в соответствии с </w:t>
      </w:r>
      <w:hyperlink r:id="rId6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Санкт-Петербурга к предметам ведения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Соглашения органов государственной власти Санкт-Петербурга не могут содержать положения, противоречащие соглашениям Санкт-Петербурга, </w:t>
      </w:r>
      <w:hyperlink r:id="rId7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и федеральному законодательству.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Законодательное Собрание Санкт-Петербурга вправе заключать соглашения от своего имени по вопросам, отнесенным к полномочиям Законодательного Собрания Санкт-Петербурга (далее - соглашения Законодательного Собрания Санкт-Петербурга).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заключения соглашений Законодательного Собрания Санкт-Петербурга определяется регламентом Законодательного Собрания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Правительство Санкт-Петербурга вправе заключать соглашения от своего имени по вопросам, отнесенным к полномочиям Правительства Санкт-Петербурга (далее - соглашения Правительства Санкт-Петербурга).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заключения соглашений Правительства Санкт-Петербурга определяется Правительством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 согласия Губернатора Санкт-Петербурга соглашения могут заключаться от имени иных исполнительных органов государственной власти Санкт-Петербурга (далее - соглашения исполнительных органов).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заключения соглашений исполнительных органов определяется Правительством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Статья 3. Подготовка проектов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Подготовка проектов соглашений осуществляется органами государственной власти Санкт-Петербурга в пределах их компетенции: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собственной инициативе;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предложению иностранных партнеров;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предложению органов государственной власти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Полномочия по ведению переговоров от имени Санкт-Петербурга осуществляет Губернатор Санкт-Петербурга либо лицо, уполномоченное Губернатором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Полномочия по ведению переговоров от имени органов государственной власти Санкт-Петербурга в целях </w:t>
      </w:r>
      <w:proofErr w:type="gramStart"/>
      <w:r>
        <w:rPr>
          <w:rFonts w:ascii="Calibri" w:hAnsi="Calibri" w:cs="Calibri"/>
        </w:rPr>
        <w:t>заключения соглашений органов государственной власти Санкт-Петербурга</w:t>
      </w:r>
      <w:proofErr w:type="gramEnd"/>
      <w:r>
        <w:rPr>
          <w:rFonts w:ascii="Calibri" w:hAnsi="Calibri" w:cs="Calibri"/>
        </w:rPr>
        <w:t xml:space="preserve"> осуществляют органы государственной власти Санкт-Петербурга в пределах их компетенции.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Полномочия по ведению переговоров от имени Законодательного Собрания Санкт-Петербурга осуществляет Председатель Законодательного Собрания Санкт-Петербурга либо депутат Законодательного Собрания Санкт-Петербурга, уполномоченный Председателем Законодательного Собрания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Подготовка проектов соглашений Санкт-Петербурга осуществляется исполнительными органами государственной власти Санкт-Петербурга по поручению Губернатора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соглашения Санкт-Петербурга до его заключения направляется Губернатором Санкт-Петербурга в Законодательное Собрание Санкт-Петербурга для вынесения рекомендаций по проекту соглашения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соглашения Санкт-Петербурга должен быть рассмотрен Законодательным Собранием Санкт-Петербурга в 30-дневный срок со дня его поступления в Законодательное Собрание Санкт-Петербурга, не считая времени перерывов в заседаниях Законодательного Собрания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течение указанного срока проект соглашения Санкт-Петербурга не был рассмотрен, то соглашение Санкт-Петербурга может быть заключено без рекомендаций Законодательного Собрания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Статья 4. Предложения о заключении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Предложения о заключении соглашений направляются Губернатору Санкт-Петербурга или в орган государственной власти Санкт-Петербурга, уполномоченный заключать соглашения в соответствии со </w:t>
      </w:r>
      <w:hyperlink w:anchor="Par19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Закона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Предложения о заключении соглашений органов государственной власти Санкт-Петербурга должны содержать: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соглашения;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необходимости подготовки соглашения и пояснение о состоянии законодательства в сфере действия соглашения;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правовых актов, подлежащих признанию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силу, приостановлению, изменению или разработке в связи с заключением соглашения.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Статья 5. Согласование проектов соглашений с федеральными органами исполнительной власти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Проекты соглашений подлежат направлению на согласование в федеральные органы исполнительной власти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координации международных и внешнеэкономических связей субъектов Российской Федерации".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Статья 6. Заключение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Заключение соглашений может быть осуществлено посредством: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подписания соглашения;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обмена документами, составляющими соглашение;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присоединения к соглашению.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Губернатор Санкт-Петербурга подписывает соглашения Санкт-Петербурга без предъявления полномочий. Иные лица подписывают соглашения Санкт-Петербурга на основании полномочий, выдаваемых Губернатором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Председатель Законодательного Собрания Санкт-Петербурга подписывает соглашения </w:t>
      </w:r>
      <w:r>
        <w:rPr>
          <w:rFonts w:ascii="Calibri" w:hAnsi="Calibri" w:cs="Calibri"/>
        </w:rPr>
        <w:lastRenderedPageBreak/>
        <w:t>Законодательного Собрания Санкт-Петербурга без предъявления полномочий. Иные лица, уполномоченные Председателем Законодательного Собрания Санкт-Петербурга, подписывают соглашения Законодательного Собрания Санкт-Петербурга на основании полномочий, выдаваемых Председателем Законодательного Собрания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65"/>
      <w:bookmarkEnd w:id="6"/>
      <w:r>
        <w:rPr>
          <w:rFonts w:ascii="Calibri" w:hAnsi="Calibri" w:cs="Calibri"/>
        </w:rPr>
        <w:t>Статья 7. Вступление в силу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Соглашение органа государственной власти Санкт-Петербурга вступает в силу со дня его подписания, если стороны не договорились об ином порядке вступления его в силу.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если для вступления в силу соглашения требуется выполнение сторонами определенных процедур, соглашение вступает в силу со дня получения сторонами последнего письменного уведомления о выполнении ими указанных процедур.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Соглашение Санкт-Петербурга подлежит утверждению законом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Соглашение Санкт-Петербурга вступает в силу со дня вступления в силу закона Санкт-Петербурга об утверждении соглашения Санкт-Петербурга, если указанным законом Санкт-Петербурга не установлено иное.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Если соглашение Санкт-Петербурга содержит положения, выполнение которых требует внесения изменений в законы Санкт-Петербурга и иные нормативные правовые акты Санкт-Петербурга или принятия новых законов Санкт-Петербурга и иных нормативных правовых актов Санкт-Петербурга, то закон Санкт-Петербурга об утверждении соглашения Санкт-Петербурга должен содержать соответствующие положения.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3"/>
      <w:bookmarkEnd w:id="7"/>
      <w:r>
        <w:rPr>
          <w:rFonts w:ascii="Calibri" w:hAnsi="Calibri" w:cs="Calibri"/>
        </w:rPr>
        <w:t>Статья 8. Регистрация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Регистрация соглашений осуществляется в порядке, установленном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координации международных и внешнеэкономических связей субъектов Российской Федерации".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Статья 9. Опубликование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Соглашение Санкт-Петербурга подлежит официальному опубликованию одновременно с законом Санкт-Петербурга об утверждении соглашения Санкт-Петербурга в порядке, установленном для официального опубликования законов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Соглашение Правительства Санкт-Петербурга и соглашение исполнительного органа подлежат официальному опубликованию в порядке, установленном Правительством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Соглашение Законодательного Собрания Санкт-Петербурга подлежит официальному опубликованию в порядке, установленном Законодательным Собранием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83"/>
      <w:bookmarkEnd w:id="9"/>
      <w:r>
        <w:rPr>
          <w:rFonts w:ascii="Calibri" w:hAnsi="Calibri" w:cs="Calibri"/>
        </w:rPr>
        <w:t>Статья 10. Выполнение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Выполнение соглашений осуществляется Губернатором Санкт-Петербурга и органами государственной власти Санкт-Петербурга в соответствии с условиями соглашений, федеральным законодательством и законодательством Санкт-Петербурга, включая настоящий Закон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proofErr w:type="gramStart"/>
      <w:r>
        <w:rPr>
          <w:rFonts w:ascii="Calibri" w:hAnsi="Calibri" w:cs="Calibri"/>
        </w:rPr>
        <w:t>соглашении</w:t>
      </w:r>
      <w:proofErr w:type="gramEnd"/>
      <w:r>
        <w:rPr>
          <w:rFonts w:ascii="Calibri" w:hAnsi="Calibri" w:cs="Calibri"/>
        </w:rPr>
        <w:t xml:space="preserve"> Санкт-Петербурга могут содержаться положения о выполнении отдельных условий соглашения Санкт-Петербурга исполнительными органами государственной власти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proofErr w:type="gramStart"/>
      <w:r>
        <w:rPr>
          <w:rFonts w:ascii="Calibri" w:hAnsi="Calibri" w:cs="Calibri"/>
        </w:rPr>
        <w:t>соглашении</w:t>
      </w:r>
      <w:proofErr w:type="gramEnd"/>
      <w:r>
        <w:rPr>
          <w:rFonts w:ascii="Calibri" w:hAnsi="Calibri" w:cs="Calibri"/>
        </w:rPr>
        <w:t xml:space="preserve"> Правительства Санкт-Петербурга могут содержаться положения о выполнении отдельных условий соглашения Правительства Санкт-Петербурга исполнительными органами государственной власти Санкт-Петербурга.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соглашений осуществляют Губернатор Санкт-Петербурга и органы государственной власти Санкт-Петербурга в пределах их компетенции.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0"/>
      <w:bookmarkEnd w:id="10"/>
      <w:r>
        <w:rPr>
          <w:rFonts w:ascii="Calibri" w:hAnsi="Calibri" w:cs="Calibri"/>
        </w:rPr>
        <w:lastRenderedPageBreak/>
        <w:t>Статья 11. Приостановление действия, изменение и расторжение соглашений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Приостановление действия соглашений Правительства Санкт-Петербурга и соглашений исполнительных органов осуществляется в порядке, установленном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координации международных и внешнеэкономических связей субъектов Российской Федерации".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Изменение соглашения осуществляется в порядке, установленном для заключения соглашения, если иное не установлено действующим законодательством.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Расторжение соглашения осуществляется в порядке, установленном для заключения соглашения, если иное не установлено действующим законодательством.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96"/>
      <w:bookmarkEnd w:id="11"/>
      <w:r>
        <w:rPr>
          <w:rFonts w:ascii="Calibri" w:hAnsi="Calibri" w:cs="Calibri"/>
        </w:rPr>
        <w:t>Статья 12. Заключительные и переходные положения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Санкт-Петербурга вступает в силу через 10 дней после дня его официального опубликования.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 дня вступления в силу настоящего Закона Санкт-Петербурга утрачивают силу: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Санкт-Петербурга от 13 декабря 2000 года N 693-79 "О </w:t>
      </w:r>
      <w:proofErr w:type="gramStart"/>
      <w:r>
        <w:rPr>
          <w:rFonts w:ascii="Calibri" w:hAnsi="Calibri" w:cs="Calibri"/>
        </w:rPr>
        <w:t>соглашениях</w:t>
      </w:r>
      <w:proofErr w:type="gramEnd"/>
      <w:r>
        <w:rPr>
          <w:rFonts w:ascii="Calibri" w:hAnsi="Calibri" w:cs="Calibri"/>
        </w:rPr>
        <w:t xml:space="preserve"> об осуществлении международных и внешнеэкономических связей Санкт-Петербурга";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Санкт-Петербурга от 13 сентября 2006 года N 406-63 "О внесении изменений и дополнений в Закон Санкт-Петербурга "О соглашениях, регулирующих международные и внешнеэкономические связи Санкт-Петербурга".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Санкт-Петербурга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В.И.Матвиенко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Санкт-Петербург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июля 2008 года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420-68</w:t>
      </w: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F59" w:rsidRDefault="00517F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0A94" w:rsidRDefault="00517F59">
      <w:bookmarkStart w:id="12" w:name="_GoBack"/>
      <w:bookmarkEnd w:id="12"/>
    </w:p>
    <w:sectPr w:rsidR="00DE0A94" w:rsidSect="00DE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59"/>
    <w:rsid w:val="00517F59"/>
    <w:rsid w:val="00AB2C44"/>
    <w:rsid w:val="00D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D6AEDB87698E7008F7AD36F40F6A3C1DA55F0164A3BD737A701B3CB7C93F8C2DB588322504486t1sFN" TargetMode="External"/><Relationship Id="rId13" Type="http://schemas.openxmlformats.org/officeDocument/2006/relationships/hyperlink" Target="consultantplus://offline/ref=B7DD6AEDB87698E7008F7AD36F40F6A3C6DF55F1154666DD3FFE0DB1tCs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D6AEDB87698E7008F65C27A40F6A3C2D050F51F1B6CD566F20FtBs6N" TargetMode="External"/><Relationship Id="rId12" Type="http://schemas.openxmlformats.org/officeDocument/2006/relationships/hyperlink" Target="consultantplus://offline/ref=B7DD6AEDB87698E7008F65C27A40F6A3C2D953F7124666DD3FFE0DB1CC73CCEFC5925482225040t8s3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D6AEDB87698E7008F7AD36F40F6A3C1DC53F31C4E3BD737A701B3CB7C93F8C2DB588322504480t1sBN" TargetMode="External"/><Relationship Id="rId11" Type="http://schemas.openxmlformats.org/officeDocument/2006/relationships/hyperlink" Target="consultantplus://offline/ref=B7DD6AEDB87698E7008F65C27A40F6A3C2D953F7124666DD3FFE0DB1CC73CCEFC5925482225046t8s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DD6AEDB87698E7008F65C27A40F6A3C2D953F7124666DD3FFE0DB1CC73CCEFC5925482225045t8s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DD6AEDB87698E7008F7AD36F40F6A3C1DA55F0164A3BD737A701B3CB7C93F8C2DB588322504484t1sFN" TargetMode="External"/><Relationship Id="rId14" Type="http://schemas.openxmlformats.org/officeDocument/2006/relationships/hyperlink" Target="consultantplus://offline/ref=B7DD6AEDB87698E7008F7AD36F40F6A3C6DE52F8164666DD3FFE0DB1tCs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Наталья Николаевна</dc:creator>
  <cp:lastModifiedBy>Михайлова Наталья Николаевна</cp:lastModifiedBy>
  <cp:revision>1</cp:revision>
  <dcterms:created xsi:type="dcterms:W3CDTF">2015-02-06T13:44:00Z</dcterms:created>
  <dcterms:modified xsi:type="dcterms:W3CDTF">2015-02-06T13:45:00Z</dcterms:modified>
</cp:coreProperties>
</file>